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62" w:type="pct"/>
        <w:tblCellSpacing w:w="0" w:type="dxa"/>
        <w:tblInd w:w="-284" w:type="dxa"/>
        <w:tblCellMar>
          <w:left w:w="0" w:type="dxa"/>
          <w:right w:w="0" w:type="dxa"/>
        </w:tblCellMar>
        <w:tblLook w:val="00A0"/>
      </w:tblPr>
      <w:tblGrid>
        <w:gridCol w:w="9969"/>
        <w:gridCol w:w="560"/>
      </w:tblGrid>
      <w:tr w:rsidR="00DD1D87" w:rsidRPr="005B4C9F" w:rsidTr="00371362">
        <w:trPr>
          <w:tblCellSpacing w:w="0" w:type="dxa"/>
        </w:trPr>
        <w:tc>
          <w:tcPr>
            <w:tcW w:w="5000" w:type="pct"/>
            <w:gridSpan w:val="2"/>
            <w:vAlign w:val="center"/>
          </w:tcPr>
          <w:p w:rsidR="00DD1D87" w:rsidRPr="00082F85" w:rsidRDefault="00DD1D87" w:rsidP="00DD1D87">
            <w:pPr>
              <w:widowControl/>
              <w:spacing w:beforeLines="100" w:afterLines="100" w:line="360" w:lineRule="auto"/>
              <w:ind w:leftChars="100" w:left="31680" w:rightChars="100" w:right="31680"/>
              <w:jc w:val="center"/>
              <w:rPr>
                <w:rFonts w:ascii="宋体" w:cs="宋体"/>
                <w:b/>
                <w:bCs/>
                <w:color w:val="333333"/>
                <w:kern w:val="0"/>
                <w:sz w:val="36"/>
                <w:szCs w:val="36"/>
              </w:rPr>
            </w:pPr>
            <w:r w:rsidRPr="00082F85">
              <w:rPr>
                <w:rFonts w:ascii="宋体" w:hAnsi="宋体" w:cs="宋体" w:hint="eastAsia"/>
                <w:b/>
                <w:bCs/>
                <w:color w:val="333333"/>
                <w:kern w:val="0"/>
                <w:sz w:val="36"/>
                <w:szCs w:val="36"/>
              </w:rPr>
              <w:t>关于举办</w:t>
            </w:r>
            <w:r>
              <w:rPr>
                <w:rFonts w:ascii="宋体" w:hAnsi="宋体" w:cs="宋体" w:hint="eastAsia"/>
                <w:b/>
                <w:bCs/>
                <w:color w:val="333333"/>
                <w:kern w:val="0"/>
                <w:sz w:val="36"/>
                <w:szCs w:val="36"/>
              </w:rPr>
              <w:t>四川工程职业技术</w:t>
            </w:r>
            <w:r w:rsidRPr="00082F85">
              <w:rPr>
                <w:rFonts w:ascii="宋体" w:hAnsi="宋体" w:cs="宋体" w:hint="eastAsia"/>
                <w:b/>
                <w:bCs/>
                <w:color w:val="333333"/>
                <w:kern w:val="0"/>
                <w:sz w:val="36"/>
                <w:szCs w:val="36"/>
              </w:rPr>
              <w:t>学院第</w:t>
            </w:r>
            <w:r>
              <w:rPr>
                <w:rFonts w:ascii="宋体" w:hAnsi="宋体" w:cs="宋体" w:hint="eastAsia"/>
                <w:b/>
                <w:bCs/>
                <w:color w:val="333333"/>
                <w:kern w:val="0"/>
                <w:sz w:val="36"/>
                <w:szCs w:val="36"/>
              </w:rPr>
              <w:t>六</w:t>
            </w:r>
            <w:r w:rsidRPr="00082F85">
              <w:rPr>
                <w:rFonts w:ascii="宋体" w:hAnsi="宋体" w:cs="宋体" w:hint="eastAsia"/>
                <w:b/>
                <w:bCs/>
                <w:color w:val="333333"/>
                <w:kern w:val="0"/>
                <w:sz w:val="36"/>
                <w:szCs w:val="36"/>
              </w:rPr>
              <w:t>届科技节的通知</w:t>
            </w:r>
          </w:p>
        </w:tc>
      </w:tr>
      <w:tr w:rsidR="00DD1D87" w:rsidRPr="005B4C9F" w:rsidTr="00371362">
        <w:trPr>
          <w:gridAfter w:val="1"/>
          <w:wAfter w:w="266" w:type="pct"/>
          <w:tblCellSpacing w:w="0" w:type="dxa"/>
        </w:trPr>
        <w:tc>
          <w:tcPr>
            <w:tcW w:w="4734" w:type="pct"/>
            <w:vAlign w:val="center"/>
          </w:tcPr>
          <w:p w:rsidR="00DD1D87" w:rsidRPr="00082F85" w:rsidRDefault="00DD1D87" w:rsidP="00082F85">
            <w:pPr>
              <w:widowControl/>
              <w:jc w:val="center"/>
              <w:rPr>
                <w:rFonts w:ascii="宋体" w:cs="宋体"/>
                <w:color w:val="333333"/>
                <w:kern w:val="0"/>
                <w:sz w:val="27"/>
                <w:szCs w:val="27"/>
              </w:rPr>
            </w:pPr>
          </w:p>
        </w:tc>
      </w:tr>
      <w:tr w:rsidR="00DD1D87" w:rsidRPr="005B4C9F" w:rsidTr="00371362">
        <w:trPr>
          <w:gridAfter w:val="1"/>
          <w:wAfter w:w="266" w:type="pct"/>
          <w:tblCellSpacing w:w="0" w:type="dxa"/>
        </w:trPr>
        <w:tc>
          <w:tcPr>
            <w:tcW w:w="4734" w:type="pct"/>
            <w:vAlign w:val="center"/>
          </w:tcPr>
          <w:p w:rsidR="00DD1D87" w:rsidRPr="00082F85" w:rsidRDefault="00DD1D87" w:rsidP="00082F85">
            <w:pPr>
              <w:widowControl/>
              <w:jc w:val="center"/>
              <w:rPr>
                <w:rFonts w:ascii="宋体" w:cs="宋体"/>
                <w:color w:val="999999"/>
                <w:kern w:val="0"/>
                <w:sz w:val="18"/>
                <w:szCs w:val="18"/>
              </w:rPr>
            </w:pPr>
          </w:p>
        </w:tc>
      </w:tr>
      <w:tr w:rsidR="00DD1D87" w:rsidRPr="005B4C9F" w:rsidTr="00371362">
        <w:trPr>
          <w:gridAfter w:val="1"/>
          <w:wAfter w:w="266" w:type="pct"/>
          <w:tblCellSpacing w:w="0" w:type="dxa"/>
        </w:trPr>
        <w:tc>
          <w:tcPr>
            <w:tcW w:w="4734" w:type="pct"/>
            <w:vAlign w:val="center"/>
          </w:tcPr>
          <w:p w:rsidR="00DD1D87" w:rsidRPr="005B4C9F" w:rsidRDefault="00DD1D87" w:rsidP="00FC1DD5">
            <w:pPr>
              <w:spacing w:line="540" w:lineRule="exact"/>
              <w:rPr>
                <w:rFonts w:ascii="仿宋" w:eastAsia="仿宋" w:hAnsi="仿宋"/>
                <w:sz w:val="28"/>
                <w:szCs w:val="28"/>
              </w:rPr>
            </w:pPr>
            <w:r w:rsidRPr="005B4C9F">
              <w:rPr>
                <w:rFonts w:ascii="仿宋" w:eastAsia="仿宋" w:hAnsi="仿宋" w:hint="eastAsia"/>
                <w:sz w:val="28"/>
                <w:szCs w:val="28"/>
              </w:rPr>
              <w:t>各系、部和相关职能部门</w:t>
            </w:r>
            <w:r>
              <w:rPr>
                <w:rFonts w:ascii="仿宋" w:eastAsia="仿宋" w:hAnsi="仿宋" w:hint="eastAsia"/>
                <w:sz w:val="28"/>
                <w:szCs w:val="28"/>
              </w:rPr>
              <w:t>：</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近年来，学院广大师生在学院班子的带领下，坚持走产学研一体化道路，在科研、教学、学科竞赛、技术服务、创新创业等方面取得的一系列成绩。</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为进一步激发和培养广大师生科技创新意识、创新精神和实践能力，展示师生科研成果，营造校园科技文化氛围。经学院研究，决定于</w:t>
            </w: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9</w:t>
            </w:r>
            <w:r w:rsidRPr="005B4C9F">
              <w:rPr>
                <w:rFonts w:ascii="仿宋" w:eastAsia="仿宋" w:hAnsi="仿宋" w:hint="eastAsia"/>
                <w:sz w:val="28"/>
                <w:szCs w:val="28"/>
              </w:rPr>
              <w:t>至</w:t>
            </w:r>
            <w:r w:rsidRPr="005B4C9F">
              <w:rPr>
                <w:rFonts w:ascii="仿宋" w:eastAsia="仿宋" w:hAnsi="仿宋"/>
                <w:sz w:val="28"/>
                <w:szCs w:val="28"/>
              </w:rPr>
              <w:t>10</w:t>
            </w:r>
            <w:r w:rsidRPr="005B4C9F">
              <w:rPr>
                <w:rFonts w:ascii="仿宋" w:eastAsia="仿宋" w:hAnsi="仿宋" w:hint="eastAsia"/>
                <w:sz w:val="28"/>
                <w:szCs w:val="28"/>
              </w:rPr>
              <w:t>月举办学院第六届科技节。</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一、组织机构</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sz w:val="28"/>
                <w:szCs w:val="28"/>
              </w:rPr>
              <w:t>1.</w:t>
            </w:r>
            <w:r w:rsidRPr="005B4C9F">
              <w:rPr>
                <w:rFonts w:ascii="仿宋" w:eastAsia="仿宋" w:hAnsi="仿宋" w:hint="eastAsia"/>
                <w:sz w:val="28"/>
                <w:szCs w:val="28"/>
              </w:rPr>
              <w:t>为加强对本届科技节的领导，成立“四川工程职业技术学院第六届科技节组委会”。名单如下</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主</w:t>
            </w:r>
            <w:r w:rsidRPr="005B4C9F">
              <w:rPr>
                <w:rFonts w:ascii="仿宋" w:eastAsia="仿宋" w:hAnsi="仿宋"/>
                <w:sz w:val="28"/>
                <w:szCs w:val="28"/>
              </w:rPr>
              <w:t xml:space="preserve">    </w:t>
            </w:r>
            <w:r w:rsidRPr="005B4C9F">
              <w:rPr>
                <w:rFonts w:ascii="仿宋" w:eastAsia="仿宋" w:hAnsi="仿宋" w:hint="eastAsia"/>
                <w:sz w:val="28"/>
                <w:szCs w:val="28"/>
              </w:rPr>
              <w:t>任：李登万</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副主任：杨跃、郑辅春、肖峰、郭杰</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委员：（按拼音排序）</w:t>
            </w:r>
          </w:p>
          <w:p w:rsidR="00DD1D87" w:rsidRPr="005B4C9F" w:rsidRDefault="00DD1D87" w:rsidP="00DD1D87">
            <w:pPr>
              <w:spacing w:line="540" w:lineRule="exact"/>
              <w:ind w:firstLineChars="200" w:firstLine="31680"/>
              <w:rPr>
                <w:rFonts w:ascii="仿宋" w:eastAsia="仿宋" w:hAnsi="仿宋"/>
                <w:sz w:val="28"/>
                <w:szCs w:val="28"/>
              </w:rPr>
            </w:pPr>
          </w:p>
          <w:tbl>
            <w:tblPr>
              <w:tblW w:w="0" w:type="auto"/>
              <w:jc w:val="center"/>
              <w:tblLook w:val="0000"/>
            </w:tblPr>
            <w:tblGrid>
              <w:gridCol w:w="1232"/>
              <w:gridCol w:w="1232"/>
              <w:gridCol w:w="1232"/>
              <w:gridCol w:w="1232"/>
              <w:gridCol w:w="1232"/>
              <w:gridCol w:w="1232"/>
            </w:tblGrid>
            <w:tr w:rsidR="00DD1D87" w:rsidRPr="005B4C9F" w:rsidTr="004F3013">
              <w:trPr>
                <w:trHeight w:val="567"/>
                <w:jc w:val="center"/>
              </w:trPr>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陈振宇</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陈定才</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付幼桦</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黄成</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胡明华</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李莉勤</w:t>
                  </w:r>
                </w:p>
              </w:tc>
            </w:tr>
            <w:tr w:rsidR="00DD1D87" w:rsidRPr="005B4C9F" w:rsidTr="004F3013">
              <w:trPr>
                <w:trHeight w:val="567"/>
                <w:jc w:val="center"/>
              </w:trPr>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刘佳</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龙斌</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卢敏</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彭拯</w:t>
                  </w:r>
                </w:p>
              </w:tc>
              <w:tc>
                <w:tcPr>
                  <w:tcW w:w="1232" w:type="dxa"/>
                </w:tcPr>
                <w:p w:rsidR="00DD1D87" w:rsidRPr="005B4C9F" w:rsidRDefault="00DD1D87" w:rsidP="0013513D">
                  <w:pPr>
                    <w:rPr>
                      <w:rFonts w:ascii="仿宋" w:eastAsia="仿宋" w:hAnsi="仿宋"/>
                      <w:sz w:val="28"/>
                      <w:szCs w:val="28"/>
                    </w:rPr>
                  </w:pPr>
                  <w:r w:rsidRPr="005B4C9F">
                    <w:rPr>
                      <w:rFonts w:ascii="仿宋" w:eastAsia="仿宋" w:hAnsi="仿宋" w:hint="eastAsia"/>
                      <w:sz w:val="28"/>
                      <w:szCs w:val="28"/>
                    </w:rPr>
                    <w:t>邱黎明</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汪仕海</w:t>
                  </w:r>
                </w:p>
              </w:tc>
            </w:tr>
            <w:tr w:rsidR="00DD1D87" w:rsidRPr="005B4C9F" w:rsidTr="004F3013">
              <w:trPr>
                <w:trHeight w:val="567"/>
                <w:jc w:val="center"/>
              </w:trPr>
              <w:tc>
                <w:tcPr>
                  <w:tcW w:w="1232" w:type="dxa"/>
                </w:tcPr>
                <w:p w:rsidR="00DD1D87" w:rsidRPr="005B4C9F" w:rsidRDefault="00DD1D87" w:rsidP="00AF2B7D">
                  <w:pPr>
                    <w:rPr>
                      <w:rFonts w:ascii="仿宋" w:eastAsia="仿宋" w:hAnsi="仿宋"/>
                      <w:sz w:val="28"/>
                      <w:szCs w:val="28"/>
                    </w:rPr>
                  </w:pPr>
                  <w:r w:rsidRPr="005B4C9F">
                    <w:rPr>
                      <w:rFonts w:ascii="仿宋" w:eastAsia="仿宋" w:hAnsi="仿宋" w:hint="eastAsia"/>
                      <w:sz w:val="28"/>
                      <w:szCs w:val="28"/>
                    </w:rPr>
                    <w:t>王斌</w:t>
                  </w:r>
                </w:p>
              </w:tc>
              <w:tc>
                <w:tcPr>
                  <w:tcW w:w="1232" w:type="dxa"/>
                </w:tcPr>
                <w:p w:rsidR="00DD1D87" w:rsidRPr="005B4C9F" w:rsidRDefault="00DD1D87" w:rsidP="00AF2B7D">
                  <w:pPr>
                    <w:rPr>
                      <w:rFonts w:ascii="仿宋" w:eastAsia="仿宋" w:hAnsi="仿宋"/>
                      <w:sz w:val="28"/>
                      <w:szCs w:val="28"/>
                    </w:rPr>
                  </w:pPr>
                  <w:r w:rsidRPr="005B4C9F">
                    <w:rPr>
                      <w:rFonts w:ascii="仿宋" w:eastAsia="仿宋" w:hAnsi="仿宋" w:hint="eastAsia"/>
                      <w:sz w:val="28"/>
                      <w:szCs w:val="28"/>
                    </w:rPr>
                    <w:t>王静</w:t>
                  </w:r>
                </w:p>
              </w:tc>
              <w:tc>
                <w:tcPr>
                  <w:tcW w:w="1232" w:type="dxa"/>
                </w:tcPr>
                <w:p w:rsidR="00DD1D87" w:rsidRPr="005B4C9F" w:rsidRDefault="00DD1D87" w:rsidP="00AF2B7D">
                  <w:pPr>
                    <w:rPr>
                      <w:rFonts w:ascii="仿宋" w:eastAsia="仿宋" w:hAnsi="仿宋"/>
                      <w:sz w:val="28"/>
                      <w:szCs w:val="28"/>
                    </w:rPr>
                  </w:pPr>
                  <w:r w:rsidRPr="005B4C9F">
                    <w:rPr>
                      <w:rFonts w:ascii="仿宋" w:eastAsia="仿宋" w:hAnsi="仿宋" w:hint="eastAsia"/>
                      <w:sz w:val="28"/>
                      <w:szCs w:val="28"/>
                    </w:rPr>
                    <w:t>王晓麟</w:t>
                  </w:r>
                </w:p>
              </w:tc>
              <w:tc>
                <w:tcPr>
                  <w:tcW w:w="1232" w:type="dxa"/>
                </w:tcPr>
                <w:p w:rsidR="00DD1D87" w:rsidRPr="005B4C9F" w:rsidRDefault="00DD1D87" w:rsidP="00AF2B7D">
                  <w:pPr>
                    <w:rPr>
                      <w:rFonts w:ascii="仿宋" w:eastAsia="仿宋" w:hAnsi="仿宋"/>
                      <w:sz w:val="28"/>
                      <w:szCs w:val="28"/>
                    </w:rPr>
                  </w:pPr>
                  <w:r w:rsidRPr="005B4C9F">
                    <w:rPr>
                      <w:rFonts w:ascii="仿宋" w:eastAsia="仿宋" w:hAnsi="仿宋" w:hint="eastAsia"/>
                      <w:sz w:val="28"/>
                      <w:szCs w:val="28"/>
                    </w:rPr>
                    <w:t>王泽忠</w:t>
                  </w:r>
                </w:p>
              </w:tc>
              <w:tc>
                <w:tcPr>
                  <w:tcW w:w="1232" w:type="dxa"/>
                </w:tcPr>
                <w:p w:rsidR="00DD1D87" w:rsidRPr="005B4C9F" w:rsidRDefault="00DD1D87" w:rsidP="00AF2B7D">
                  <w:pPr>
                    <w:rPr>
                      <w:rFonts w:ascii="仿宋" w:eastAsia="仿宋" w:hAnsi="仿宋"/>
                      <w:sz w:val="28"/>
                      <w:szCs w:val="28"/>
                    </w:rPr>
                  </w:pPr>
                  <w:r w:rsidRPr="005B4C9F">
                    <w:rPr>
                      <w:rFonts w:ascii="仿宋" w:eastAsia="仿宋" w:hAnsi="仿宋" w:hint="eastAsia"/>
                      <w:sz w:val="28"/>
                      <w:szCs w:val="28"/>
                    </w:rPr>
                    <w:t>文志刚</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吴建文</w:t>
                  </w:r>
                </w:p>
              </w:tc>
            </w:tr>
            <w:tr w:rsidR="00DD1D87" w:rsidRPr="005B4C9F" w:rsidTr="004F3013">
              <w:trPr>
                <w:trHeight w:val="567"/>
                <w:jc w:val="center"/>
              </w:trPr>
              <w:tc>
                <w:tcPr>
                  <w:tcW w:w="1232" w:type="dxa"/>
                </w:tcPr>
                <w:p w:rsidR="00DD1D87" w:rsidRPr="005B4C9F" w:rsidRDefault="00DD1D87" w:rsidP="00324D21">
                  <w:pPr>
                    <w:rPr>
                      <w:rFonts w:ascii="仿宋" w:eastAsia="仿宋" w:hAnsi="仿宋"/>
                      <w:sz w:val="28"/>
                      <w:szCs w:val="28"/>
                    </w:rPr>
                  </w:pPr>
                  <w:r w:rsidRPr="005B4C9F">
                    <w:rPr>
                      <w:rFonts w:ascii="仿宋" w:eastAsia="仿宋" w:hAnsi="仿宋" w:hint="eastAsia"/>
                      <w:sz w:val="28"/>
                      <w:szCs w:val="28"/>
                    </w:rPr>
                    <w:t>武友德</w:t>
                  </w:r>
                </w:p>
              </w:tc>
              <w:tc>
                <w:tcPr>
                  <w:tcW w:w="1232" w:type="dxa"/>
                </w:tcPr>
                <w:p w:rsidR="00DD1D87" w:rsidRPr="005B4C9F" w:rsidRDefault="00DD1D87" w:rsidP="00324D21">
                  <w:pPr>
                    <w:rPr>
                      <w:rFonts w:ascii="仿宋" w:eastAsia="仿宋" w:hAnsi="仿宋"/>
                      <w:sz w:val="28"/>
                      <w:szCs w:val="28"/>
                    </w:rPr>
                  </w:pPr>
                  <w:r w:rsidRPr="005B4C9F">
                    <w:rPr>
                      <w:rFonts w:ascii="仿宋" w:eastAsia="仿宋" w:hAnsi="仿宋" w:hint="eastAsia"/>
                      <w:sz w:val="28"/>
                      <w:szCs w:val="28"/>
                    </w:rPr>
                    <w:t>向守兵</w:t>
                  </w:r>
                </w:p>
              </w:tc>
              <w:tc>
                <w:tcPr>
                  <w:tcW w:w="1232" w:type="dxa"/>
                </w:tcPr>
                <w:p w:rsidR="00DD1D87" w:rsidRPr="005B4C9F" w:rsidRDefault="00DD1D87" w:rsidP="00324D21">
                  <w:pPr>
                    <w:rPr>
                      <w:rFonts w:ascii="仿宋" w:eastAsia="仿宋" w:hAnsi="仿宋"/>
                      <w:sz w:val="28"/>
                      <w:szCs w:val="28"/>
                    </w:rPr>
                  </w:pPr>
                  <w:r w:rsidRPr="005B4C9F">
                    <w:rPr>
                      <w:rFonts w:ascii="仿宋" w:eastAsia="仿宋" w:hAnsi="仿宋" w:hint="eastAsia"/>
                      <w:sz w:val="28"/>
                      <w:szCs w:val="28"/>
                    </w:rPr>
                    <w:t>肖健</w:t>
                  </w:r>
                </w:p>
              </w:tc>
              <w:tc>
                <w:tcPr>
                  <w:tcW w:w="1232" w:type="dxa"/>
                </w:tcPr>
                <w:p w:rsidR="00DD1D87" w:rsidRPr="005B4C9F" w:rsidRDefault="00DD1D87" w:rsidP="00324D21">
                  <w:pPr>
                    <w:rPr>
                      <w:rFonts w:ascii="仿宋" w:eastAsia="仿宋" w:hAnsi="仿宋"/>
                      <w:sz w:val="28"/>
                      <w:szCs w:val="28"/>
                    </w:rPr>
                  </w:pPr>
                  <w:r w:rsidRPr="005B4C9F">
                    <w:rPr>
                      <w:rFonts w:ascii="仿宋" w:eastAsia="仿宋" w:hAnsi="仿宋" w:hint="eastAsia"/>
                      <w:sz w:val="28"/>
                      <w:szCs w:val="28"/>
                    </w:rPr>
                    <w:t>徐长安</w:t>
                  </w:r>
                </w:p>
              </w:tc>
              <w:tc>
                <w:tcPr>
                  <w:tcW w:w="1232" w:type="dxa"/>
                </w:tcPr>
                <w:p w:rsidR="00DD1D87" w:rsidRPr="005B4C9F" w:rsidRDefault="00DD1D87" w:rsidP="00324D21">
                  <w:pPr>
                    <w:rPr>
                      <w:rFonts w:ascii="仿宋" w:eastAsia="仿宋" w:hAnsi="仿宋"/>
                      <w:sz w:val="28"/>
                      <w:szCs w:val="28"/>
                    </w:rPr>
                  </w:pPr>
                  <w:r w:rsidRPr="005B4C9F">
                    <w:rPr>
                      <w:rFonts w:ascii="仿宋" w:eastAsia="仿宋" w:hAnsi="仿宋" w:hint="eastAsia"/>
                      <w:sz w:val="28"/>
                      <w:szCs w:val="28"/>
                    </w:rPr>
                    <w:t>曾祥录</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张戈</w:t>
                  </w:r>
                </w:p>
              </w:tc>
            </w:tr>
            <w:tr w:rsidR="00DD1D87" w:rsidRPr="005B4C9F" w:rsidTr="004F3013">
              <w:trPr>
                <w:trHeight w:val="567"/>
                <w:jc w:val="center"/>
              </w:trPr>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张伟</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张友</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张宗书</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朱超</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赵晶文</w:t>
                  </w:r>
                </w:p>
              </w:tc>
              <w:tc>
                <w:tcPr>
                  <w:tcW w:w="1232" w:type="dxa"/>
                </w:tcPr>
                <w:p w:rsidR="00DD1D87" w:rsidRPr="005B4C9F" w:rsidRDefault="00DD1D87" w:rsidP="004F3013">
                  <w:pPr>
                    <w:rPr>
                      <w:rFonts w:ascii="仿宋" w:eastAsia="仿宋" w:hAnsi="仿宋"/>
                      <w:sz w:val="28"/>
                      <w:szCs w:val="28"/>
                    </w:rPr>
                  </w:pPr>
                  <w:r w:rsidRPr="005B4C9F">
                    <w:rPr>
                      <w:rFonts w:ascii="仿宋" w:eastAsia="仿宋" w:hAnsi="仿宋" w:hint="eastAsia"/>
                      <w:sz w:val="28"/>
                      <w:szCs w:val="28"/>
                    </w:rPr>
                    <w:t>邹毓文</w:t>
                  </w:r>
                </w:p>
              </w:tc>
            </w:tr>
          </w:tbl>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组委会下设办公室，办公室设在科研处办公室，负责本届科技节的筹备、宣传和组织工作。</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办公室主任：张戈</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办公室副主任：朱超、邱黎明、龙斌、文志刚</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各系部应成立科技节工作领导小组。</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二、活动内容及安排</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科技节期间，将举办科技节开幕式、科技节闭幕式，科研成果展、学科竞赛、学术交流和学生科技社团服务等一系列活动，各项活动总体安排如下：</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（一）科技节开幕式：该项活动由科研处牵头组织实施，时间安排在</w:t>
            </w:r>
            <w:smartTag w:uri="urn:schemas-microsoft-com:office:smarttags" w:element="chsdate">
              <w:smartTagPr>
                <w:attr w:name="Year" w:val="2015"/>
                <w:attr w:name="Month" w:val="09"/>
                <w:attr w:name="Day" w:val="29"/>
                <w:attr w:name="IsLunarDate" w:val="False"/>
                <w:attr w:name="IsROCDate" w:val="False"/>
              </w:smartTagP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09</w:t>
              </w:r>
              <w:r w:rsidRPr="005B4C9F">
                <w:rPr>
                  <w:rFonts w:ascii="仿宋" w:eastAsia="仿宋" w:hAnsi="仿宋" w:hint="eastAsia"/>
                  <w:sz w:val="28"/>
                  <w:szCs w:val="28"/>
                </w:rPr>
                <w:t>月</w:t>
              </w:r>
              <w:r w:rsidRPr="005B4C9F">
                <w:rPr>
                  <w:rFonts w:ascii="仿宋" w:eastAsia="仿宋" w:hAnsi="仿宋"/>
                  <w:sz w:val="28"/>
                  <w:szCs w:val="28"/>
                </w:rPr>
                <w:t>29</w:t>
              </w:r>
              <w:r w:rsidRPr="005B4C9F">
                <w:rPr>
                  <w:rFonts w:ascii="仿宋" w:eastAsia="仿宋" w:hAnsi="仿宋" w:hint="eastAsia"/>
                  <w:sz w:val="28"/>
                  <w:szCs w:val="28"/>
                </w:rPr>
                <w:t>日。</w:t>
              </w:r>
            </w:smartTag>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（二）科研成果展</w:t>
            </w:r>
          </w:p>
          <w:p w:rsidR="00DD1D87" w:rsidRDefault="00DD1D87" w:rsidP="00DD1D87">
            <w:pPr>
              <w:pStyle w:val="1"/>
              <w:spacing w:before="0" w:line="360" w:lineRule="auto"/>
              <w:ind w:firstLineChars="200" w:firstLine="31680"/>
              <w:jc w:val="both"/>
              <w:rPr>
                <w:rFonts w:ascii="仿宋" w:eastAsia="仿宋" w:hAnsi="仿宋"/>
                <w:sz w:val="28"/>
                <w:szCs w:val="28"/>
              </w:rPr>
            </w:pPr>
            <w:r>
              <w:rPr>
                <w:rFonts w:ascii="仿宋" w:eastAsia="仿宋" w:hAnsi="仿宋" w:hint="eastAsia"/>
                <w:sz w:val="28"/>
                <w:szCs w:val="28"/>
              </w:rPr>
              <w:t>成果展将集中展示学院在服务地方经济和产学研一体化建设方面取得的一系列成绩，学院总体内容有科研处负责，各系部可根据自身的专业特点，组织参展内容。活动时间为</w:t>
            </w:r>
            <w:smartTag w:uri="urn:schemas-microsoft-com:office:smarttags" w:element="chsdate">
              <w:smartTagPr>
                <w:attr w:name="Year" w:val="2015"/>
                <w:attr w:name="Month" w:val="09"/>
                <w:attr w:name="Day" w:val="29"/>
                <w:attr w:name="IsLunarDate" w:val="False"/>
                <w:attr w:name="IsROCDate" w:val="False"/>
              </w:smartTagPr>
              <w:r w:rsidRPr="0069632E">
                <w:rPr>
                  <w:rFonts w:ascii="仿宋" w:eastAsia="仿宋" w:hAnsi="仿宋"/>
                  <w:sz w:val="28"/>
                  <w:szCs w:val="28"/>
                </w:rPr>
                <w:t>2015</w:t>
              </w:r>
              <w:r w:rsidRPr="0069632E">
                <w:rPr>
                  <w:rFonts w:ascii="仿宋" w:eastAsia="仿宋" w:hAnsi="仿宋" w:hint="eastAsia"/>
                  <w:sz w:val="28"/>
                  <w:szCs w:val="28"/>
                </w:rPr>
                <w:t>年</w:t>
              </w:r>
              <w:r w:rsidRPr="0069632E">
                <w:rPr>
                  <w:rFonts w:ascii="仿宋" w:eastAsia="仿宋" w:hAnsi="仿宋"/>
                  <w:sz w:val="28"/>
                  <w:szCs w:val="28"/>
                </w:rPr>
                <w:t>09</w:t>
              </w:r>
              <w:r w:rsidRPr="0069632E">
                <w:rPr>
                  <w:rFonts w:ascii="仿宋" w:eastAsia="仿宋" w:hAnsi="仿宋" w:hint="eastAsia"/>
                  <w:sz w:val="28"/>
                  <w:szCs w:val="28"/>
                </w:rPr>
                <w:t>月</w:t>
              </w:r>
              <w:r w:rsidRPr="0069632E">
                <w:rPr>
                  <w:rFonts w:ascii="仿宋" w:eastAsia="仿宋" w:hAnsi="仿宋"/>
                  <w:sz w:val="28"/>
                  <w:szCs w:val="28"/>
                </w:rPr>
                <w:t>29</w:t>
              </w:r>
              <w:r w:rsidRPr="0069632E">
                <w:rPr>
                  <w:rFonts w:ascii="仿宋" w:eastAsia="仿宋" w:hAnsi="仿宋" w:hint="eastAsia"/>
                  <w:sz w:val="28"/>
                  <w:szCs w:val="28"/>
                </w:rPr>
                <w:t>日</w:t>
              </w:r>
            </w:smartTag>
            <w:r w:rsidRPr="0069632E">
              <w:rPr>
                <w:rFonts w:ascii="仿宋" w:eastAsia="仿宋" w:hAnsi="仿宋" w:hint="eastAsia"/>
                <w:sz w:val="28"/>
                <w:szCs w:val="28"/>
              </w:rPr>
              <w:t>～</w:t>
            </w:r>
            <w:smartTag w:uri="urn:schemas-microsoft-com:office:smarttags" w:element="chsdate">
              <w:smartTagPr>
                <w:attr w:name="Year" w:val="2015"/>
                <w:attr w:name="Month" w:val="10"/>
                <w:attr w:name="Day" w:val="27"/>
                <w:attr w:name="IsLunarDate" w:val="False"/>
                <w:attr w:name="IsROCDate" w:val="False"/>
              </w:smartTagPr>
              <w:r w:rsidRPr="0069632E">
                <w:rPr>
                  <w:rFonts w:ascii="仿宋" w:eastAsia="仿宋" w:hAnsi="仿宋"/>
                  <w:sz w:val="28"/>
                  <w:szCs w:val="28"/>
                </w:rPr>
                <w:t>10</w:t>
              </w:r>
              <w:r w:rsidRPr="0069632E">
                <w:rPr>
                  <w:rFonts w:ascii="仿宋" w:eastAsia="仿宋" w:hAnsi="仿宋" w:hint="eastAsia"/>
                  <w:sz w:val="28"/>
                  <w:szCs w:val="28"/>
                </w:rPr>
                <w:t>月</w:t>
              </w:r>
              <w:r w:rsidRPr="0069632E">
                <w:rPr>
                  <w:rFonts w:ascii="仿宋" w:eastAsia="仿宋" w:hAnsi="仿宋"/>
                  <w:sz w:val="28"/>
                  <w:szCs w:val="28"/>
                </w:rPr>
                <w:t>27</w:t>
              </w:r>
              <w:r w:rsidRPr="0069632E">
                <w:rPr>
                  <w:rFonts w:ascii="仿宋" w:eastAsia="仿宋" w:hAnsi="仿宋" w:hint="eastAsia"/>
                  <w:sz w:val="28"/>
                  <w:szCs w:val="28"/>
                </w:rPr>
                <w:t>日</w:t>
              </w:r>
              <w:r>
                <w:rPr>
                  <w:rFonts w:ascii="仿宋" w:eastAsia="仿宋" w:hAnsi="仿宋" w:hint="eastAsia"/>
                  <w:sz w:val="28"/>
                  <w:szCs w:val="28"/>
                </w:rPr>
                <w:t>。</w:t>
              </w:r>
            </w:smartTag>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整个成果展由科研处牵头，科研成果展的展位的总体布局由科研处和艺术系团队统一规划。</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（三）学科竞赛</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学科竞赛是本次科技节的重要活动，该项活动由教务处进行归口管理，各相关承办单位具体承办。科技节期间，将举办院首届创新创意大赛、院数学建模大赛、院钳工技能大赛、院画法几何技能大赛、院汉字听写大赛、院“</w:t>
            </w:r>
            <w:r w:rsidRPr="005B4C9F">
              <w:rPr>
                <w:rFonts w:ascii="仿宋" w:eastAsia="仿宋" w:hAnsi="仿宋"/>
                <w:sz w:val="28"/>
                <w:szCs w:val="28"/>
              </w:rPr>
              <w:t>My Work, My Words</w:t>
            </w:r>
            <w:r w:rsidRPr="005B4C9F">
              <w:rPr>
                <w:rFonts w:ascii="仿宋" w:eastAsia="仿宋" w:hAnsi="仿宋" w:hint="eastAsia"/>
                <w:sz w:val="28"/>
                <w:szCs w:val="28"/>
              </w:rPr>
              <w:t>”主题英语口语展示大赛等一系列竞赛活动。活动时间为</w:t>
            </w: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9</w:t>
            </w:r>
            <w:r w:rsidRPr="005B4C9F">
              <w:rPr>
                <w:rFonts w:ascii="仿宋" w:eastAsia="仿宋" w:hAnsi="仿宋" w:hint="eastAsia"/>
                <w:sz w:val="28"/>
                <w:szCs w:val="28"/>
              </w:rPr>
              <w:t>月初至</w:t>
            </w:r>
            <w:r w:rsidRPr="005B4C9F">
              <w:rPr>
                <w:rFonts w:ascii="仿宋" w:eastAsia="仿宋" w:hAnsi="仿宋"/>
                <w:sz w:val="28"/>
                <w:szCs w:val="28"/>
              </w:rPr>
              <w:t>12</w:t>
            </w:r>
            <w:r w:rsidRPr="005B4C9F">
              <w:rPr>
                <w:rFonts w:ascii="仿宋" w:eastAsia="仿宋" w:hAnsi="仿宋" w:hint="eastAsia"/>
                <w:sz w:val="28"/>
                <w:szCs w:val="28"/>
              </w:rPr>
              <w:t>月底，</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具体竞赛活动详见第六届科技节专题网</w:t>
            </w:r>
            <w:r w:rsidRPr="005B4C9F">
              <w:rPr>
                <w:rFonts w:ascii="仿宋" w:eastAsia="仿宋" w:hAnsi="仿宋"/>
                <w:sz w:val="28"/>
                <w:szCs w:val="28"/>
              </w:rPr>
              <w:t xml:space="preserve"> (http://kjjzt.scetc.net/)</w:t>
            </w:r>
            <w:r w:rsidRPr="005B4C9F">
              <w:rPr>
                <w:rFonts w:ascii="仿宋" w:eastAsia="仿宋" w:hAnsi="仿宋" w:hint="eastAsia"/>
                <w:sz w:val="28"/>
                <w:szCs w:val="28"/>
              </w:rPr>
              <w:t>。</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（四）学术交流活动</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作为课堂教学的延伸，学院将邀请学院部分教师开展学术讲座、博士沙龙，同时也会邀请行业专家做学科前沿学术报告，确保每周有一到两场学术交流活动。活动时间为</w:t>
            </w: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9</w:t>
            </w:r>
            <w:r w:rsidRPr="005B4C9F">
              <w:rPr>
                <w:rFonts w:ascii="仿宋" w:eastAsia="仿宋" w:hAnsi="仿宋" w:hint="eastAsia"/>
                <w:sz w:val="28"/>
                <w:szCs w:val="28"/>
              </w:rPr>
              <w:t>月初至</w:t>
            </w:r>
            <w:r w:rsidRPr="005B4C9F">
              <w:rPr>
                <w:rFonts w:ascii="仿宋" w:eastAsia="仿宋" w:hAnsi="仿宋"/>
                <w:sz w:val="28"/>
                <w:szCs w:val="28"/>
              </w:rPr>
              <w:t>12</w:t>
            </w:r>
            <w:r w:rsidRPr="005B4C9F">
              <w:rPr>
                <w:rFonts w:ascii="仿宋" w:eastAsia="仿宋" w:hAnsi="仿宋" w:hint="eastAsia"/>
                <w:sz w:val="28"/>
                <w:szCs w:val="28"/>
              </w:rPr>
              <w:t>月底。</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该项活动由科研处牵头，具体学术交流活动安排详见第六届科技节专题网</w:t>
            </w:r>
            <w:r w:rsidRPr="005B4C9F">
              <w:rPr>
                <w:rFonts w:ascii="仿宋" w:eastAsia="仿宋" w:hAnsi="仿宋"/>
                <w:sz w:val="28"/>
                <w:szCs w:val="28"/>
              </w:rPr>
              <w:t xml:space="preserve"> (</w:t>
            </w:r>
            <w:hyperlink r:id="rId6" w:history="1">
              <w:r w:rsidRPr="005B4C9F">
                <w:rPr>
                  <w:rStyle w:val="Hyperlink"/>
                  <w:rFonts w:ascii="仿宋" w:eastAsia="仿宋" w:hAnsi="仿宋"/>
                  <w:sz w:val="28"/>
                  <w:szCs w:val="28"/>
                </w:rPr>
                <w:t>http://kjjzt.scetc.net/</w:t>
              </w:r>
            </w:hyperlink>
            <w:r w:rsidRPr="005B4C9F">
              <w:rPr>
                <w:rFonts w:ascii="仿宋" w:eastAsia="仿宋" w:hAnsi="仿宋"/>
                <w:sz w:val="28"/>
                <w:szCs w:val="28"/>
              </w:rPr>
              <w:t>)</w:t>
            </w:r>
            <w:r w:rsidRPr="005B4C9F">
              <w:rPr>
                <w:rFonts w:ascii="仿宋" w:eastAsia="仿宋" w:hAnsi="仿宋" w:hint="eastAsia"/>
                <w:sz w:val="28"/>
                <w:szCs w:val="28"/>
              </w:rPr>
              <w:t>。</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（五）学生科技社团活动</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该项活动由团委牵头，通过学院各科技社团等对校内的广大师生和社会开展焊接义务维修、电器义务维修、电脑义务维修和汽车科普知识宣传等活动，在提升学生的技术水平和服务社会的能力的同时，扩大学院的社会影响力。活动时间为</w:t>
            </w:r>
            <w:smartTag w:uri="urn:schemas-microsoft-com:office:smarttags" w:element="chsdate">
              <w:smartTagPr>
                <w:attr w:name="Year" w:val="2015"/>
                <w:attr w:name="Month" w:val="09"/>
                <w:attr w:name="Day" w:val="29"/>
                <w:attr w:name="IsLunarDate" w:val="False"/>
                <w:attr w:name="IsROCDate" w:val="False"/>
              </w:smartTagP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09</w:t>
              </w:r>
              <w:r w:rsidRPr="005B4C9F">
                <w:rPr>
                  <w:rFonts w:ascii="仿宋" w:eastAsia="仿宋" w:hAnsi="仿宋" w:hint="eastAsia"/>
                  <w:sz w:val="28"/>
                  <w:szCs w:val="28"/>
                </w:rPr>
                <w:t>月</w:t>
              </w:r>
              <w:r w:rsidRPr="005B4C9F">
                <w:rPr>
                  <w:rFonts w:ascii="仿宋" w:eastAsia="仿宋" w:hAnsi="仿宋"/>
                  <w:sz w:val="28"/>
                  <w:szCs w:val="28"/>
                </w:rPr>
                <w:t>29</w:t>
              </w:r>
              <w:r w:rsidRPr="005B4C9F">
                <w:rPr>
                  <w:rFonts w:ascii="仿宋" w:eastAsia="仿宋" w:hAnsi="仿宋" w:hint="eastAsia"/>
                  <w:sz w:val="28"/>
                  <w:szCs w:val="28"/>
                </w:rPr>
                <w:t>日</w:t>
              </w:r>
            </w:smartTag>
            <w:r w:rsidRPr="005B4C9F">
              <w:rPr>
                <w:rFonts w:ascii="仿宋" w:eastAsia="仿宋" w:hAnsi="仿宋" w:hint="eastAsia"/>
                <w:sz w:val="28"/>
                <w:szCs w:val="28"/>
              </w:rPr>
              <w:t>～</w:t>
            </w:r>
            <w:smartTag w:uri="urn:schemas-microsoft-com:office:smarttags" w:element="chsdate">
              <w:smartTagPr>
                <w:attr w:name="Year" w:val="2015"/>
                <w:attr w:name="Month" w:val="10"/>
                <w:attr w:name="Day" w:val="27"/>
                <w:attr w:name="IsLunarDate" w:val="False"/>
                <w:attr w:name="IsROCDate" w:val="False"/>
              </w:smartTagPr>
              <w:r w:rsidRPr="005B4C9F">
                <w:rPr>
                  <w:rFonts w:ascii="仿宋" w:eastAsia="仿宋" w:hAnsi="仿宋"/>
                  <w:sz w:val="28"/>
                  <w:szCs w:val="28"/>
                </w:rPr>
                <w:t>10</w:t>
              </w:r>
              <w:r w:rsidRPr="005B4C9F">
                <w:rPr>
                  <w:rFonts w:ascii="仿宋" w:eastAsia="仿宋" w:hAnsi="仿宋" w:hint="eastAsia"/>
                  <w:sz w:val="28"/>
                  <w:szCs w:val="28"/>
                </w:rPr>
                <w:t>月</w:t>
              </w:r>
              <w:r w:rsidRPr="005B4C9F">
                <w:rPr>
                  <w:rFonts w:ascii="仿宋" w:eastAsia="仿宋" w:hAnsi="仿宋"/>
                  <w:sz w:val="28"/>
                  <w:szCs w:val="28"/>
                </w:rPr>
                <w:t>27</w:t>
              </w:r>
              <w:r w:rsidRPr="005B4C9F">
                <w:rPr>
                  <w:rFonts w:ascii="仿宋" w:eastAsia="仿宋" w:hAnsi="仿宋" w:hint="eastAsia"/>
                  <w:sz w:val="28"/>
                  <w:szCs w:val="28"/>
                </w:rPr>
                <w:t>日。</w:t>
              </w:r>
            </w:smartTag>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具体活动安排详见第六届科技节专题网</w:t>
            </w:r>
            <w:r w:rsidRPr="005B4C9F">
              <w:rPr>
                <w:rFonts w:ascii="仿宋" w:eastAsia="仿宋" w:hAnsi="仿宋"/>
                <w:sz w:val="28"/>
                <w:szCs w:val="28"/>
              </w:rPr>
              <w:t xml:space="preserve"> (</w:t>
            </w:r>
            <w:hyperlink r:id="rId7" w:history="1">
              <w:r w:rsidRPr="005B4C9F">
                <w:rPr>
                  <w:rStyle w:val="Hyperlink"/>
                  <w:rFonts w:ascii="仿宋" w:eastAsia="仿宋" w:hAnsi="仿宋"/>
                  <w:sz w:val="28"/>
                  <w:szCs w:val="28"/>
                </w:rPr>
                <w:t>http://kjjzt.scetc.net/</w:t>
              </w:r>
            </w:hyperlink>
            <w:r w:rsidRPr="005B4C9F">
              <w:rPr>
                <w:rFonts w:ascii="仿宋" w:eastAsia="仿宋" w:hAnsi="仿宋"/>
                <w:sz w:val="28"/>
                <w:szCs w:val="28"/>
              </w:rPr>
              <w:t>)</w:t>
            </w:r>
            <w:r w:rsidRPr="005B4C9F">
              <w:rPr>
                <w:rFonts w:ascii="仿宋" w:eastAsia="仿宋" w:hAnsi="仿宋" w:hint="eastAsia"/>
                <w:sz w:val="28"/>
                <w:szCs w:val="28"/>
              </w:rPr>
              <w:t>。</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hint="eastAsia"/>
                <w:sz w:val="28"/>
                <w:szCs w:val="28"/>
              </w:rPr>
              <w:t>（六）科技节闭幕式及颁奖大会：该项活动由科研处牵头组织实施，时间安排在</w:t>
            </w:r>
            <w:smartTag w:uri="urn:schemas-microsoft-com:office:smarttags" w:element="chsdate">
              <w:smartTagPr>
                <w:attr w:name="Year" w:val="2015"/>
                <w:attr w:name="Month" w:val="10"/>
                <w:attr w:name="Day" w:val="27"/>
                <w:attr w:name="IsLunarDate" w:val="False"/>
                <w:attr w:name="IsROCDate" w:val="False"/>
              </w:smartTagP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10</w:t>
              </w:r>
              <w:r w:rsidRPr="005B4C9F">
                <w:rPr>
                  <w:rFonts w:ascii="仿宋" w:eastAsia="仿宋" w:hAnsi="仿宋" w:hint="eastAsia"/>
                  <w:sz w:val="28"/>
                  <w:szCs w:val="28"/>
                </w:rPr>
                <w:t>月</w:t>
              </w:r>
              <w:r w:rsidRPr="005B4C9F">
                <w:rPr>
                  <w:rFonts w:ascii="仿宋" w:eastAsia="仿宋" w:hAnsi="仿宋"/>
                  <w:sz w:val="28"/>
                  <w:szCs w:val="28"/>
                </w:rPr>
                <w:t>27</w:t>
              </w:r>
              <w:r w:rsidRPr="005B4C9F">
                <w:rPr>
                  <w:rFonts w:ascii="仿宋" w:eastAsia="仿宋" w:hAnsi="仿宋" w:hint="eastAsia"/>
                  <w:sz w:val="28"/>
                  <w:szCs w:val="28"/>
                </w:rPr>
                <w:t>日。</w:t>
              </w:r>
            </w:smartTag>
          </w:p>
          <w:p w:rsidR="00DD1D87" w:rsidRPr="005B4C9F" w:rsidRDefault="00DD1D87" w:rsidP="00DD1D87">
            <w:pPr>
              <w:spacing w:line="540" w:lineRule="exact"/>
              <w:ind w:firstLineChars="200" w:firstLine="31680"/>
              <w:outlineLvl w:val="0"/>
              <w:rPr>
                <w:rFonts w:ascii="仿宋" w:eastAsia="仿宋" w:hAnsi="仿宋"/>
                <w:sz w:val="28"/>
                <w:szCs w:val="28"/>
              </w:rPr>
            </w:pPr>
            <w:r w:rsidRPr="005B4C9F">
              <w:rPr>
                <w:rFonts w:ascii="仿宋" w:eastAsia="仿宋" w:hAnsi="仿宋" w:hint="eastAsia"/>
                <w:sz w:val="28"/>
                <w:szCs w:val="28"/>
              </w:rPr>
              <w:t>三、工作要求</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sz w:val="28"/>
                <w:szCs w:val="28"/>
              </w:rPr>
              <w:t>1</w:t>
            </w:r>
            <w:r w:rsidRPr="005B4C9F">
              <w:rPr>
                <w:rFonts w:ascii="仿宋" w:eastAsia="仿宋" w:hAnsi="仿宋" w:hint="eastAsia"/>
                <w:sz w:val="28"/>
                <w:szCs w:val="28"/>
              </w:rPr>
              <w:t>、各系部和社团要高度重视，把本次科技节作为当前学院推进内涵发展、产学研一体化的重要工作来抓，保证活动的顺利进行。</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sz w:val="28"/>
                <w:szCs w:val="28"/>
              </w:rPr>
              <w:t>2</w:t>
            </w:r>
            <w:r w:rsidRPr="005B4C9F">
              <w:rPr>
                <w:rFonts w:ascii="仿宋" w:eastAsia="仿宋" w:hAnsi="仿宋" w:hint="eastAsia"/>
                <w:sz w:val="28"/>
                <w:szCs w:val="28"/>
              </w:rPr>
              <w:t>、各系要把科技节作为校风、教风、学风建设的一项重要内容；要积极参与，广泛开展宣传发动工作，积极营造氛围，引导广大师生积极参与各项活动。</w:t>
            </w:r>
          </w:p>
          <w:p w:rsidR="00DD1D87" w:rsidRPr="005B4C9F"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sz w:val="28"/>
                <w:szCs w:val="28"/>
              </w:rPr>
              <w:t>3</w:t>
            </w:r>
            <w:r w:rsidRPr="005B4C9F">
              <w:rPr>
                <w:rFonts w:ascii="仿宋" w:eastAsia="仿宋" w:hAnsi="仿宋" w:hint="eastAsia"/>
                <w:sz w:val="28"/>
                <w:szCs w:val="28"/>
              </w:rPr>
              <w:t>、承办各项活动的系、部和社团要精心组织，要加大宣传力度，通过网站、新闻媒体等多种形式，努力营造浓厚的学术科技氛围，进一步扩大科技节的影响，吸引更多的师生积极参与到科普宣传活动和科技创新活动中来，扩大学院的社会影响力，确保各项活动圆满成功。</w:t>
            </w:r>
          </w:p>
          <w:p w:rsidR="00DD1D87" w:rsidRDefault="00DD1D87" w:rsidP="00DD1D87">
            <w:pPr>
              <w:spacing w:line="540" w:lineRule="exact"/>
              <w:ind w:firstLineChars="200" w:firstLine="31680"/>
              <w:rPr>
                <w:rFonts w:ascii="仿宋" w:eastAsia="仿宋" w:hAnsi="仿宋"/>
                <w:sz w:val="28"/>
                <w:szCs w:val="28"/>
              </w:rPr>
            </w:pPr>
            <w:r w:rsidRPr="005B4C9F">
              <w:rPr>
                <w:rFonts w:ascii="仿宋" w:eastAsia="仿宋" w:hAnsi="仿宋"/>
                <w:sz w:val="28"/>
                <w:szCs w:val="28"/>
              </w:rPr>
              <w:t>  </w:t>
            </w:r>
          </w:p>
          <w:p w:rsidR="00DD1D87" w:rsidRPr="00985ABE" w:rsidRDefault="00DD1D87" w:rsidP="00FC1DD5">
            <w:pPr>
              <w:spacing w:line="360" w:lineRule="auto"/>
              <w:rPr>
                <w:rFonts w:ascii="黑体" w:eastAsia="黑体" w:hAnsi="宋体"/>
                <w:color w:val="000000"/>
                <w:sz w:val="28"/>
                <w:szCs w:val="28"/>
              </w:rPr>
            </w:pPr>
            <w:r>
              <w:rPr>
                <w:rFonts w:ascii="仿宋" w:eastAsia="仿宋" w:hAnsi="仿宋" w:hint="eastAsia"/>
                <w:sz w:val="28"/>
                <w:szCs w:val="28"/>
              </w:rPr>
              <w:t>附件：</w:t>
            </w:r>
            <w:r w:rsidRPr="00985ABE">
              <w:rPr>
                <w:rFonts w:ascii="黑体" w:eastAsia="黑体" w:hAnsi="宋体" w:hint="eastAsia"/>
                <w:color w:val="000000"/>
                <w:sz w:val="28"/>
                <w:szCs w:val="28"/>
              </w:rPr>
              <w:t>科技节各项活动（展览）一览表</w:t>
            </w:r>
          </w:p>
          <w:p w:rsidR="00DD1D87" w:rsidRPr="00FC1DD5" w:rsidRDefault="00DD1D87" w:rsidP="00DD1D87">
            <w:pPr>
              <w:spacing w:line="540" w:lineRule="exact"/>
              <w:ind w:firstLineChars="200" w:firstLine="31680"/>
              <w:rPr>
                <w:rFonts w:ascii="仿宋" w:eastAsia="仿宋" w:hAnsi="仿宋"/>
                <w:sz w:val="28"/>
                <w:szCs w:val="28"/>
              </w:rPr>
            </w:pPr>
          </w:p>
          <w:p w:rsidR="00DD1D87" w:rsidRPr="005B4C9F" w:rsidRDefault="00DD1D87" w:rsidP="00DD1D87">
            <w:pPr>
              <w:spacing w:line="540" w:lineRule="exact"/>
              <w:ind w:firstLineChars="200" w:firstLine="31680"/>
              <w:jc w:val="right"/>
              <w:rPr>
                <w:rFonts w:ascii="仿宋" w:eastAsia="仿宋" w:hAnsi="仿宋"/>
                <w:sz w:val="28"/>
                <w:szCs w:val="28"/>
              </w:rPr>
            </w:pPr>
          </w:p>
          <w:p w:rsidR="00DD1D87" w:rsidRPr="005B4C9F" w:rsidRDefault="00DD1D87" w:rsidP="00DD1D87">
            <w:pPr>
              <w:spacing w:line="540" w:lineRule="exact"/>
              <w:ind w:firstLineChars="200" w:firstLine="31680"/>
              <w:jc w:val="right"/>
              <w:rPr>
                <w:rFonts w:ascii="仿宋" w:eastAsia="仿宋" w:hAnsi="仿宋"/>
                <w:sz w:val="28"/>
                <w:szCs w:val="28"/>
              </w:rPr>
            </w:pPr>
            <w:r w:rsidRPr="005B4C9F">
              <w:rPr>
                <w:rFonts w:ascii="仿宋" w:eastAsia="仿宋" w:hAnsi="仿宋" w:hint="eastAsia"/>
                <w:sz w:val="28"/>
                <w:szCs w:val="28"/>
              </w:rPr>
              <w:t>四川工程职业技术学院</w:t>
            </w:r>
            <w:r w:rsidRPr="005B4C9F">
              <w:rPr>
                <w:rFonts w:ascii="仿宋" w:eastAsia="仿宋" w:hAnsi="仿宋"/>
                <w:sz w:val="28"/>
                <w:szCs w:val="28"/>
              </w:rPr>
              <w:t xml:space="preserve"> </w:t>
            </w:r>
          </w:p>
          <w:p w:rsidR="00DD1D87" w:rsidRPr="005B4C9F" w:rsidRDefault="00DD1D87" w:rsidP="00DD1D87">
            <w:pPr>
              <w:spacing w:line="540" w:lineRule="exact"/>
              <w:ind w:firstLineChars="200" w:firstLine="31680"/>
              <w:jc w:val="right"/>
              <w:rPr>
                <w:rFonts w:ascii="仿宋" w:eastAsia="仿宋" w:hAnsi="仿宋"/>
                <w:sz w:val="28"/>
                <w:szCs w:val="28"/>
              </w:rPr>
            </w:pPr>
            <w:r w:rsidRPr="005B4C9F">
              <w:rPr>
                <w:rFonts w:ascii="仿宋" w:eastAsia="仿宋" w:hAnsi="仿宋"/>
                <w:sz w:val="28"/>
                <w:szCs w:val="28"/>
              </w:rPr>
              <w:t>2015</w:t>
            </w:r>
            <w:r w:rsidRPr="005B4C9F">
              <w:rPr>
                <w:rFonts w:ascii="仿宋" w:eastAsia="仿宋" w:hAnsi="仿宋" w:hint="eastAsia"/>
                <w:sz w:val="28"/>
                <w:szCs w:val="28"/>
              </w:rPr>
              <w:t>年</w:t>
            </w:r>
            <w:r w:rsidRPr="005B4C9F">
              <w:rPr>
                <w:rFonts w:ascii="仿宋" w:eastAsia="仿宋" w:hAnsi="仿宋"/>
                <w:sz w:val="28"/>
                <w:szCs w:val="28"/>
              </w:rPr>
              <w:t>9</w:t>
            </w:r>
            <w:r w:rsidRPr="005B4C9F">
              <w:rPr>
                <w:rFonts w:ascii="仿宋" w:eastAsia="仿宋" w:hAnsi="仿宋" w:hint="eastAsia"/>
                <w:sz w:val="28"/>
                <w:szCs w:val="28"/>
              </w:rPr>
              <w:t>月</w:t>
            </w:r>
            <w:r w:rsidRPr="005B4C9F">
              <w:rPr>
                <w:rFonts w:ascii="仿宋" w:eastAsia="仿宋" w:hAnsi="仿宋"/>
                <w:sz w:val="28"/>
                <w:szCs w:val="28"/>
              </w:rPr>
              <w:t>10</w:t>
            </w:r>
            <w:r w:rsidRPr="005B4C9F">
              <w:rPr>
                <w:rFonts w:ascii="仿宋" w:eastAsia="仿宋" w:hAnsi="仿宋" w:hint="eastAsia"/>
                <w:sz w:val="28"/>
                <w:szCs w:val="28"/>
              </w:rPr>
              <w:t>日</w:t>
            </w:r>
          </w:p>
        </w:tc>
      </w:tr>
    </w:tbl>
    <w:p w:rsidR="00DD1D87" w:rsidRDefault="00DD1D87" w:rsidP="00DD1D87">
      <w:pPr>
        <w:spacing w:line="560" w:lineRule="exact"/>
        <w:ind w:firstLineChars="200" w:firstLine="31680"/>
        <w:rPr>
          <w:rFonts w:ascii="仿宋_GB2312" w:eastAsia="仿宋_GB2312" w:hAnsi="宋体"/>
          <w:color w:val="000000"/>
          <w:sz w:val="30"/>
          <w:szCs w:val="30"/>
        </w:rPr>
      </w:pPr>
      <w:r>
        <w:rPr>
          <w:rFonts w:ascii="仿宋_GB2312" w:eastAsia="仿宋_GB2312" w:hAnsi="宋体"/>
          <w:color w:val="000000"/>
          <w:sz w:val="30"/>
          <w:szCs w:val="30"/>
        </w:rPr>
        <w:t xml:space="preserve">                                      </w:t>
      </w:r>
    </w:p>
    <w:p w:rsidR="00DD1D87" w:rsidRDefault="00DD1D87" w:rsidP="00C162BF">
      <w:pPr>
        <w:widowControl/>
        <w:jc w:val="left"/>
        <w:rPr>
          <w:rFonts w:ascii="仿宋_GB2312" w:eastAsia="仿宋_GB2312" w:hAnsi="宋体"/>
          <w:color w:val="000000"/>
          <w:sz w:val="28"/>
          <w:szCs w:val="28"/>
        </w:rPr>
        <w:sectPr w:rsidR="00DD1D87" w:rsidSect="00385629">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851" w:footer="992" w:gutter="0"/>
          <w:cols w:space="425"/>
          <w:docGrid w:linePitch="312"/>
        </w:sectPr>
      </w:pPr>
    </w:p>
    <w:p w:rsidR="00DD1D87" w:rsidRDefault="00DD1D87" w:rsidP="00C162BF">
      <w:pPr>
        <w:widowControl/>
        <w:jc w:val="left"/>
        <w:rPr>
          <w:rFonts w:ascii="仿宋_GB2312" w:eastAsia="仿宋_GB2312" w:hAnsi="宋体"/>
          <w:color w:val="000000"/>
          <w:sz w:val="28"/>
          <w:szCs w:val="28"/>
        </w:rPr>
      </w:pPr>
      <w:r>
        <w:rPr>
          <w:rFonts w:ascii="仿宋_GB2312" w:eastAsia="仿宋_GB2312" w:hAnsi="宋体" w:hint="eastAsia"/>
          <w:color w:val="000000"/>
          <w:sz w:val="28"/>
          <w:szCs w:val="28"/>
        </w:rPr>
        <w:t>附件</w:t>
      </w:r>
      <w:r>
        <w:rPr>
          <w:rFonts w:ascii="仿宋_GB2312" w:eastAsia="仿宋_GB2312" w:hAnsi="宋体"/>
          <w:color w:val="000000"/>
          <w:sz w:val="28"/>
          <w:szCs w:val="28"/>
        </w:rPr>
        <w:t>1</w:t>
      </w:r>
      <w:r>
        <w:rPr>
          <w:rFonts w:ascii="仿宋_GB2312" w:eastAsia="仿宋_GB2312" w:hAnsi="宋体" w:hint="eastAsia"/>
          <w:color w:val="000000"/>
          <w:sz w:val="28"/>
          <w:szCs w:val="28"/>
        </w:rPr>
        <w:t>：</w:t>
      </w:r>
    </w:p>
    <w:p w:rsidR="00DD1D87" w:rsidRPr="00985ABE" w:rsidRDefault="00DD1D87" w:rsidP="00C162BF">
      <w:pPr>
        <w:spacing w:line="360" w:lineRule="auto"/>
        <w:jc w:val="center"/>
        <w:rPr>
          <w:rFonts w:ascii="黑体" w:eastAsia="黑体" w:hAnsi="宋体"/>
          <w:color w:val="000000"/>
          <w:sz w:val="28"/>
          <w:szCs w:val="28"/>
        </w:rPr>
      </w:pPr>
      <w:r w:rsidRPr="00985ABE">
        <w:rPr>
          <w:rFonts w:ascii="黑体" w:eastAsia="黑体" w:hAnsi="宋体" w:hint="eastAsia"/>
          <w:color w:val="000000"/>
          <w:sz w:val="28"/>
          <w:szCs w:val="28"/>
        </w:rPr>
        <w:t>科技节各项活动（展览）一览表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8"/>
        <w:gridCol w:w="3118"/>
        <w:gridCol w:w="3119"/>
        <w:gridCol w:w="1753"/>
      </w:tblGrid>
      <w:tr w:rsidR="00DD1D87" w:rsidRPr="005B4C9F" w:rsidTr="00137ABD">
        <w:trPr>
          <w:trHeight w:val="583"/>
          <w:jc w:val="center"/>
        </w:trPr>
        <w:tc>
          <w:tcPr>
            <w:tcW w:w="5668" w:type="dxa"/>
            <w:vAlign w:val="center"/>
          </w:tcPr>
          <w:p w:rsidR="00DD1D87" w:rsidRPr="005B4C9F" w:rsidRDefault="00DD1D87" w:rsidP="00137ABD">
            <w:pPr>
              <w:spacing w:line="360" w:lineRule="auto"/>
              <w:jc w:val="center"/>
              <w:rPr>
                <w:rFonts w:ascii="仿宋_GB2312" w:eastAsia="仿宋_GB2312" w:hAnsi="宋体"/>
                <w:b/>
                <w:color w:val="000000"/>
                <w:sz w:val="24"/>
                <w:szCs w:val="24"/>
              </w:rPr>
            </w:pPr>
            <w:r w:rsidRPr="005B4C9F">
              <w:rPr>
                <w:rFonts w:ascii="仿宋_GB2312" w:eastAsia="仿宋_GB2312" w:hAnsi="宋体" w:hint="eastAsia"/>
                <w:b/>
                <w:color w:val="000000"/>
                <w:sz w:val="24"/>
                <w:szCs w:val="24"/>
              </w:rPr>
              <w:t>项</w:t>
            </w:r>
            <w:r w:rsidRPr="005B4C9F">
              <w:rPr>
                <w:rFonts w:ascii="仿宋_GB2312" w:eastAsia="仿宋_GB2312" w:hAnsi="宋体"/>
                <w:b/>
                <w:color w:val="000000"/>
                <w:sz w:val="24"/>
                <w:szCs w:val="24"/>
              </w:rPr>
              <w:t xml:space="preserve">     </w:t>
            </w:r>
            <w:r w:rsidRPr="005B4C9F">
              <w:rPr>
                <w:rFonts w:ascii="仿宋_GB2312" w:eastAsia="仿宋_GB2312" w:hAnsi="宋体" w:hint="eastAsia"/>
                <w:b/>
                <w:color w:val="000000"/>
                <w:sz w:val="24"/>
                <w:szCs w:val="24"/>
              </w:rPr>
              <w:t>目</w:t>
            </w:r>
          </w:p>
        </w:tc>
        <w:tc>
          <w:tcPr>
            <w:tcW w:w="3118" w:type="dxa"/>
            <w:vAlign w:val="center"/>
          </w:tcPr>
          <w:p w:rsidR="00DD1D87" w:rsidRPr="005B4C9F" w:rsidRDefault="00DD1D87" w:rsidP="00137ABD">
            <w:pPr>
              <w:spacing w:line="360" w:lineRule="auto"/>
              <w:jc w:val="center"/>
              <w:rPr>
                <w:rFonts w:ascii="仿宋_GB2312" w:eastAsia="仿宋_GB2312" w:hAnsi="宋体"/>
                <w:b/>
                <w:color w:val="000000"/>
                <w:sz w:val="24"/>
                <w:szCs w:val="24"/>
              </w:rPr>
            </w:pPr>
            <w:r w:rsidRPr="005B4C9F">
              <w:rPr>
                <w:rFonts w:ascii="仿宋_GB2312" w:eastAsia="仿宋_GB2312" w:hAnsi="宋体" w:hint="eastAsia"/>
                <w:b/>
                <w:color w:val="000000"/>
                <w:sz w:val="24"/>
                <w:szCs w:val="24"/>
              </w:rPr>
              <w:t>承办单位</w:t>
            </w:r>
          </w:p>
        </w:tc>
        <w:tc>
          <w:tcPr>
            <w:tcW w:w="3119" w:type="dxa"/>
            <w:vAlign w:val="center"/>
          </w:tcPr>
          <w:p w:rsidR="00DD1D87" w:rsidRPr="005B4C9F" w:rsidRDefault="00DD1D87" w:rsidP="00137ABD">
            <w:pPr>
              <w:spacing w:line="360" w:lineRule="auto"/>
              <w:jc w:val="center"/>
              <w:rPr>
                <w:rFonts w:ascii="仿宋_GB2312" w:eastAsia="仿宋_GB2312" w:hAnsi="宋体"/>
                <w:b/>
                <w:color w:val="000000"/>
                <w:sz w:val="24"/>
                <w:szCs w:val="24"/>
              </w:rPr>
            </w:pPr>
            <w:r w:rsidRPr="005B4C9F">
              <w:rPr>
                <w:rFonts w:ascii="仿宋_GB2312" w:eastAsia="仿宋_GB2312" w:hAnsi="宋体" w:hint="eastAsia"/>
                <w:b/>
                <w:color w:val="000000"/>
                <w:sz w:val="24"/>
                <w:szCs w:val="24"/>
              </w:rPr>
              <w:t>活动（展览）时间</w:t>
            </w:r>
          </w:p>
        </w:tc>
        <w:tc>
          <w:tcPr>
            <w:tcW w:w="1753" w:type="dxa"/>
            <w:vAlign w:val="center"/>
          </w:tcPr>
          <w:p w:rsidR="00DD1D87" w:rsidRPr="005B4C9F" w:rsidRDefault="00DD1D87" w:rsidP="00137ABD">
            <w:pPr>
              <w:spacing w:line="360" w:lineRule="auto"/>
              <w:jc w:val="center"/>
              <w:rPr>
                <w:rFonts w:ascii="仿宋_GB2312" w:eastAsia="仿宋_GB2312" w:hAnsi="宋体"/>
                <w:b/>
                <w:color w:val="000000"/>
                <w:sz w:val="24"/>
                <w:szCs w:val="24"/>
              </w:rPr>
            </w:pPr>
            <w:r w:rsidRPr="005B4C9F">
              <w:rPr>
                <w:rFonts w:ascii="仿宋_GB2312" w:eastAsia="仿宋_GB2312" w:hAnsi="宋体" w:hint="eastAsia"/>
                <w:b/>
                <w:color w:val="000000"/>
                <w:sz w:val="24"/>
                <w:szCs w:val="24"/>
              </w:rPr>
              <w:t>地</w:t>
            </w:r>
            <w:r w:rsidRPr="005B4C9F">
              <w:rPr>
                <w:rFonts w:ascii="仿宋_GB2312" w:eastAsia="仿宋_GB2312" w:hAnsi="宋体"/>
                <w:b/>
                <w:color w:val="000000"/>
                <w:sz w:val="24"/>
                <w:szCs w:val="24"/>
              </w:rPr>
              <w:t xml:space="preserve">  </w:t>
            </w:r>
            <w:r w:rsidRPr="005B4C9F">
              <w:rPr>
                <w:rFonts w:ascii="仿宋_GB2312" w:eastAsia="仿宋_GB2312" w:hAnsi="宋体" w:hint="eastAsia"/>
                <w:b/>
                <w:color w:val="000000"/>
                <w:sz w:val="24"/>
                <w:szCs w:val="24"/>
              </w:rPr>
              <w:t>点</w:t>
            </w:r>
          </w:p>
        </w:tc>
      </w:tr>
      <w:tr w:rsidR="00DD1D87" w:rsidRPr="005B4C9F" w:rsidTr="00137ABD">
        <w:trPr>
          <w:trHeight w:val="443"/>
          <w:jc w:val="center"/>
        </w:trPr>
        <w:tc>
          <w:tcPr>
            <w:tcW w:w="5668" w:type="dxa"/>
            <w:vAlign w:val="center"/>
          </w:tcPr>
          <w:p w:rsidR="00DD1D87" w:rsidRPr="005B4C9F" w:rsidRDefault="00DD1D87" w:rsidP="00137ABD">
            <w:pPr>
              <w:spacing w:line="360" w:lineRule="exact"/>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四川工程职业技术学院科技节开幕式</w:t>
            </w:r>
          </w:p>
        </w:tc>
        <w:tc>
          <w:tcPr>
            <w:tcW w:w="3118" w:type="dxa"/>
            <w:vAlign w:val="center"/>
          </w:tcPr>
          <w:p w:rsidR="00DD1D87" w:rsidRPr="005B4C9F" w:rsidRDefault="00DD1D87" w:rsidP="00137ABD">
            <w:pPr>
              <w:spacing w:line="260" w:lineRule="exact"/>
              <w:jc w:val="left"/>
              <w:rPr>
                <w:rFonts w:ascii="仿宋_GB2312" w:eastAsia="仿宋_GB2312" w:hAnsi="宋体"/>
                <w:b/>
                <w:color w:val="000000"/>
                <w:szCs w:val="21"/>
              </w:rPr>
            </w:pPr>
            <w:r w:rsidRPr="005B4C9F">
              <w:rPr>
                <w:rFonts w:ascii="仿宋_GB2312" w:eastAsia="仿宋_GB2312" w:hAnsi="宋体" w:hint="eastAsia"/>
                <w:color w:val="000000"/>
                <w:szCs w:val="21"/>
              </w:rPr>
              <w:t>党委宣传部、科研处、学院团委</w:t>
            </w:r>
          </w:p>
        </w:tc>
        <w:tc>
          <w:tcPr>
            <w:tcW w:w="3119" w:type="dxa"/>
            <w:vAlign w:val="center"/>
          </w:tcPr>
          <w:p w:rsidR="00DD1D87" w:rsidRPr="005B4C9F" w:rsidRDefault="00DD1D87" w:rsidP="00137ABD">
            <w:pPr>
              <w:spacing w:line="30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29</w:t>
            </w:r>
            <w:r w:rsidRPr="005B4C9F">
              <w:rPr>
                <w:rFonts w:ascii="仿宋_GB2312" w:eastAsia="仿宋_GB2312" w:hAnsi="宋体" w:hint="eastAsia"/>
                <w:color w:val="000000"/>
                <w:sz w:val="24"/>
                <w:szCs w:val="24"/>
              </w:rPr>
              <w:t>日</w:t>
            </w:r>
            <w:r w:rsidRPr="005B4C9F">
              <w:rPr>
                <w:rFonts w:ascii="仿宋_GB2312" w:eastAsia="仿宋_GB2312" w:hAnsi="宋体"/>
                <w:color w:val="000000"/>
                <w:sz w:val="24"/>
                <w:szCs w:val="24"/>
              </w:rPr>
              <w:t>14</w:t>
            </w:r>
            <w:r w:rsidRPr="005B4C9F">
              <w:rPr>
                <w:rFonts w:ascii="仿宋_GB2312" w:eastAsia="仿宋_GB2312" w:hAnsi="宋体" w:hint="eastAsia"/>
                <w:color w:val="000000"/>
                <w:sz w:val="24"/>
                <w:szCs w:val="24"/>
              </w:rPr>
              <w:t>：</w:t>
            </w:r>
            <w:r w:rsidRPr="005B4C9F">
              <w:rPr>
                <w:rFonts w:ascii="仿宋_GB2312" w:eastAsia="仿宋_GB2312" w:hAnsi="宋体"/>
                <w:color w:val="000000"/>
                <w:sz w:val="24"/>
                <w:szCs w:val="24"/>
              </w:rPr>
              <w:t>30</w:t>
            </w:r>
          </w:p>
        </w:tc>
        <w:tc>
          <w:tcPr>
            <w:tcW w:w="1753" w:type="dxa"/>
            <w:vAlign w:val="center"/>
          </w:tcPr>
          <w:p w:rsidR="00DD1D87" w:rsidRPr="005B4C9F" w:rsidRDefault="00DD1D87" w:rsidP="00137ABD">
            <w:pPr>
              <w:spacing w:line="360" w:lineRule="auto"/>
              <w:jc w:val="center"/>
              <w:rPr>
                <w:rFonts w:ascii="仿宋_GB2312" w:eastAsia="仿宋_GB2312" w:hAnsi="宋体"/>
                <w:b/>
                <w:color w:val="000000"/>
                <w:sz w:val="24"/>
                <w:szCs w:val="24"/>
              </w:rPr>
            </w:pPr>
            <w:r w:rsidRPr="005B4C9F">
              <w:rPr>
                <w:rFonts w:ascii="仿宋_GB2312" w:eastAsia="仿宋_GB2312" w:hAnsi="宋体" w:hint="eastAsia"/>
                <w:color w:val="000000"/>
                <w:sz w:val="24"/>
                <w:szCs w:val="24"/>
              </w:rPr>
              <w:t>新图书馆前</w:t>
            </w:r>
          </w:p>
        </w:tc>
      </w:tr>
      <w:tr w:rsidR="00DD1D87" w:rsidRPr="005B4C9F" w:rsidTr="00137ABD">
        <w:trPr>
          <w:trHeight w:val="560"/>
          <w:jc w:val="center"/>
        </w:trPr>
        <w:tc>
          <w:tcPr>
            <w:tcW w:w="5668" w:type="dxa"/>
            <w:vAlign w:val="center"/>
          </w:tcPr>
          <w:p w:rsidR="00DD1D87" w:rsidRPr="005B4C9F" w:rsidRDefault="00DD1D87" w:rsidP="00137ABD">
            <w:pPr>
              <w:spacing w:line="300" w:lineRule="exact"/>
              <w:rPr>
                <w:rFonts w:ascii="仿宋_GB2312" w:eastAsia="仿宋_GB2312" w:hAnsi="宋体"/>
                <w:color w:val="000000"/>
                <w:sz w:val="24"/>
                <w:szCs w:val="24"/>
              </w:rPr>
            </w:pPr>
            <w:r w:rsidRPr="005B4C9F">
              <w:rPr>
                <w:rFonts w:ascii="仿宋_GB2312" w:eastAsia="仿宋_GB2312" w:hAnsi="宋体" w:hint="eastAsia"/>
                <w:color w:val="000000"/>
                <w:sz w:val="24"/>
                <w:szCs w:val="24"/>
              </w:rPr>
              <w:t>四川工程职业技术学院师生科研成果展</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color w:val="000000"/>
                <w:szCs w:val="21"/>
              </w:rPr>
              <w:t>科研处、教务处、学院团委</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smartTag w:uri="urn:schemas-microsoft-com:office:smarttags" w:element="chsdate">
              <w:smartTagPr>
                <w:attr w:name="Year" w:val="2015"/>
                <w:attr w:name="Month" w:val="09"/>
                <w:attr w:name="Day" w:val="29"/>
                <w:attr w:name="IsLunarDate" w:val="False"/>
                <w:attr w:name="IsROCDate" w:val="False"/>
              </w:smartTag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29</w:t>
              </w:r>
              <w:r w:rsidRPr="005B4C9F">
                <w:rPr>
                  <w:rFonts w:ascii="仿宋_GB2312" w:eastAsia="仿宋_GB2312" w:hAnsi="宋体" w:hint="eastAsia"/>
                  <w:color w:val="000000"/>
                  <w:sz w:val="24"/>
                  <w:szCs w:val="24"/>
                </w:rPr>
                <w:t>日</w:t>
              </w:r>
            </w:smartTag>
            <w:r w:rsidRPr="005B4C9F">
              <w:rPr>
                <w:rFonts w:ascii="仿宋_GB2312" w:eastAsia="仿宋_GB2312" w:hAnsi="宋体"/>
                <w:color w:val="000000"/>
                <w:sz w:val="24"/>
                <w:szCs w:val="24"/>
              </w:rPr>
              <w:t>~</w:t>
            </w:r>
            <w:smartTag w:uri="urn:schemas-microsoft-com:office:smarttags" w:element="chsdate">
              <w:smartTagPr>
                <w:attr w:name="Year" w:val="2015"/>
                <w:attr w:name="Month" w:val="10"/>
                <w:attr w:name="Day" w:val="27"/>
                <w:attr w:name="IsLunarDate" w:val="False"/>
                <w:attr w:name="IsROCDate" w:val="False"/>
              </w:smartTagPr>
              <w:r w:rsidRPr="005B4C9F">
                <w:rPr>
                  <w:rFonts w:ascii="仿宋_GB2312" w:eastAsia="仿宋_GB2312" w:hAnsi="宋体"/>
                  <w:color w:val="000000"/>
                  <w:sz w:val="24"/>
                  <w:szCs w:val="24"/>
                </w:rPr>
                <w:t>10</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27</w:t>
              </w:r>
              <w:r w:rsidRPr="005B4C9F">
                <w:rPr>
                  <w:rFonts w:ascii="仿宋_GB2312" w:eastAsia="仿宋_GB2312" w:hAnsi="宋体" w:hint="eastAsia"/>
                  <w:color w:val="000000"/>
                  <w:sz w:val="24"/>
                  <w:szCs w:val="24"/>
                </w:rPr>
                <w:t>日</w:t>
              </w:r>
            </w:smartTag>
          </w:p>
        </w:tc>
        <w:tc>
          <w:tcPr>
            <w:tcW w:w="1753" w:type="dxa"/>
            <w:vAlign w:val="center"/>
          </w:tcPr>
          <w:p w:rsidR="00DD1D87" w:rsidRPr="005B4C9F" w:rsidRDefault="00DD1D87" w:rsidP="00137ABD">
            <w:pPr>
              <w:spacing w:line="300" w:lineRule="exact"/>
              <w:jc w:val="center"/>
              <w:rPr>
                <w:rFonts w:ascii="仿宋_GB2312" w:eastAsia="仿宋_GB2312" w:hAnsi="宋体"/>
                <w:color w:val="000000"/>
                <w:sz w:val="24"/>
                <w:szCs w:val="24"/>
              </w:rPr>
            </w:pPr>
            <w:r w:rsidRPr="005B4C9F">
              <w:rPr>
                <w:rFonts w:ascii="仿宋_GB2312" w:eastAsia="仿宋_GB2312" w:hAnsi="宋体" w:hint="eastAsia"/>
                <w:color w:val="000000"/>
                <w:sz w:val="24"/>
                <w:szCs w:val="24"/>
              </w:rPr>
              <w:t>新图书馆内</w:t>
            </w:r>
          </w:p>
        </w:tc>
      </w:tr>
      <w:tr w:rsidR="00DD1D87" w:rsidRPr="005B4C9F" w:rsidTr="00137ABD">
        <w:trPr>
          <w:trHeight w:val="511"/>
          <w:jc w:val="center"/>
        </w:trPr>
        <w:tc>
          <w:tcPr>
            <w:tcW w:w="5668" w:type="dxa"/>
            <w:vAlign w:val="center"/>
          </w:tcPr>
          <w:p w:rsidR="00DD1D87" w:rsidRPr="005B4C9F" w:rsidRDefault="00DD1D87" w:rsidP="00137ABD">
            <w:pPr>
              <w:spacing w:line="360" w:lineRule="auto"/>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院首届创新创意大赛</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color w:val="000000"/>
                <w:szCs w:val="21"/>
              </w:rPr>
              <w:t>科研处、教务处、创新创业教育指导中心、院团委</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pPr>
          </w:p>
        </w:tc>
      </w:tr>
      <w:tr w:rsidR="00DD1D87" w:rsidRPr="005B4C9F" w:rsidTr="00137ABD">
        <w:trPr>
          <w:trHeight w:val="449"/>
          <w:jc w:val="center"/>
        </w:trPr>
        <w:tc>
          <w:tcPr>
            <w:tcW w:w="5668" w:type="dxa"/>
            <w:vAlign w:val="center"/>
          </w:tcPr>
          <w:p w:rsidR="00DD1D87" w:rsidRPr="005B4C9F" w:rsidRDefault="00DD1D87" w:rsidP="00137ABD">
            <w:pPr>
              <w:spacing w:line="360" w:lineRule="auto"/>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院数学建模大赛</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bCs/>
                <w:color w:val="000000"/>
                <w:szCs w:val="21"/>
              </w:rPr>
              <w:t>基础部</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pPr>
          </w:p>
        </w:tc>
      </w:tr>
      <w:tr w:rsidR="00DD1D87" w:rsidRPr="005B4C9F" w:rsidTr="00137ABD">
        <w:trPr>
          <w:trHeight w:val="607"/>
          <w:jc w:val="center"/>
        </w:trPr>
        <w:tc>
          <w:tcPr>
            <w:tcW w:w="5668" w:type="dxa"/>
            <w:vAlign w:val="center"/>
          </w:tcPr>
          <w:p w:rsidR="00DD1D87" w:rsidRPr="005B4C9F" w:rsidRDefault="00DD1D87" w:rsidP="008E1C7C">
            <w:pPr>
              <w:spacing w:line="360" w:lineRule="auto"/>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院钳工技能大赛</w:t>
            </w:r>
          </w:p>
        </w:tc>
        <w:tc>
          <w:tcPr>
            <w:tcW w:w="3118" w:type="dxa"/>
            <w:vAlign w:val="center"/>
          </w:tcPr>
          <w:p w:rsidR="00DD1D87" w:rsidRPr="005B4C9F" w:rsidRDefault="00DD1D87" w:rsidP="00137ABD">
            <w:pPr>
              <w:jc w:val="left"/>
              <w:rPr>
                <w:szCs w:val="21"/>
              </w:rPr>
            </w:pPr>
            <w:r w:rsidRPr="005B4C9F">
              <w:rPr>
                <w:rFonts w:ascii="仿宋_GB2312" w:eastAsia="仿宋_GB2312" w:hAnsi="宋体" w:hint="eastAsia"/>
                <w:bCs/>
                <w:color w:val="000000"/>
                <w:szCs w:val="21"/>
              </w:rPr>
              <w:t>实习工厂、车辆工程系</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pPr>
          </w:p>
        </w:tc>
      </w:tr>
      <w:tr w:rsidR="00DD1D87" w:rsidRPr="005B4C9F" w:rsidTr="00137ABD">
        <w:trPr>
          <w:trHeight w:val="490"/>
          <w:jc w:val="center"/>
        </w:trPr>
        <w:tc>
          <w:tcPr>
            <w:tcW w:w="5668" w:type="dxa"/>
            <w:vAlign w:val="center"/>
          </w:tcPr>
          <w:p w:rsidR="00DD1D87" w:rsidRPr="005B4C9F" w:rsidRDefault="00DD1D87" w:rsidP="008E1C7C">
            <w:pPr>
              <w:spacing w:line="360" w:lineRule="auto"/>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院画法几何技能大赛</w:t>
            </w:r>
          </w:p>
        </w:tc>
        <w:tc>
          <w:tcPr>
            <w:tcW w:w="3118" w:type="dxa"/>
            <w:vAlign w:val="center"/>
          </w:tcPr>
          <w:p w:rsidR="00DD1D87" w:rsidRPr="005B4C9F" w:rsidRDefault="00DD1D87" w:rsidP="00137ABD">
            <w:pPr>
              <w:jc w:val="left"/>
              <w:rPr>
                <w:szCs w:val="21"/>
              </w:rPr>
            </w:pPr>
            <w:r w:rsidRPr="005B4C9F">
              <w:rPr>
                <w:rFonts w:ascii="仿宋_GB2312" w:eastAsia="仿宋_GB2312" w:hAnsi="宋体" w:hint="eastAsia"/>
                <w:bCs/>
                <w:color w:val="000000"/>
                <w:szCs w:val="21"/>
              </w:rPr>
              <w:t>机电工程系、建筑工程系</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pPr>
          </w:p>
        </w:tc>
      </w:tr>
      <w:tr w:rsidR="00DD1D87" w:rsidRPr="005B4C9F" w:rsidTr="00137ABD">
        <w:trPr>
          <w:trHeight w:val="465"/>
          <w:jc w:val="center"/>
        </w:trPr>
        <w:tc>
          <w:tcPr>
            <w:tcW w:w="5668" w:type="dxa"/>
            <w:vAlign w:val="center"/>
          </w:tcPr>
          <w:p w:rsidR="00DD1D87" w:rsidRPr="005B4C9F" w:rsidRDefault="00DD1D87" w:rsidP="00137ABD">
            <w:pPr>
              <w:spacing w:line="360" w:lineRule="auto"/>
              <w:jc w:val="left"/>
              <w:rPr>
                <w:rFonts w:ascii="仿宋_GB2312" w:eastAsia="仿宋_GB2312" w:hAnsi="宋体"/>
                <w:color w:val="000000"/>
                <w:sz w:val="24"/>
                <w:szCs w:val="24"/>
              </w:rPr>
            </w:pPr>
            <w:r w:rsidRPr="005B4C9F">
              <w:rPr>
                <w:rFonts w:ascii="仿宋_GB2312" w:eastAsia="仿宋_GB2312" w:hAnsi="宋体" w:hint="eastAsia"/>
                <w:color w:val="000000"/>
                <w:sz w:val="24"/>
                <w:szCs w:val="24"/>
              </w:rPr>
              <w:t>院汉字听写大赛</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bCs/>
                <w:color w:val="000000"/>
                <w:szCs w:val="21"/>
              </w:rPr>
              <w:t>基础部</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pPr>
          </w:p>
        </w:tc>
      </w:tr>
      <w:tr w:rsidR="00DD1D87" w:rsidRPr="005B4C9F" w:rsidTr="00137ABD">
        <w:trPr>
          <w:trHeight w:val="465"/>
          <w:jc w:val="center"/>
        </w:trPr>
        <w:tc>
          <w:tcPr>
            <w:tcW w:w="5668" w:type="dxa"/>
            <w:vAlign w:val="center"/>
          </w:tcPr>
          <w:p w:rsidR="00DD1D87" w:rsidRPr="005B4C9F" w:rsidRDefault="00DD1D87" w:rsidP="008E1C7C">
            <w:pPr>
              <w:spacing w:line="360" w:lineRule="auto"/>
              <w:jc w:val="left"/>
              <w:rPr>
                <w:rFonts w:ascii="仿宋_GB2312" w:eastAsia="仿宋_GB2312" w:hAnsi="宋体"/>
                <w:color w:val="000000"/>
                <w:szCs w:val="21"/>
              </w:rPr>
            </w:pPr>
            <w:r w:rsidRPr="005B4C9F">
              <w:rPr>
                <w:rFonts w:ascii="仿宋_GB2312" w:eastAsia="仿宋_GB2312" w:hAnsi="宋体" w:hint="eastAsia"/>
                <w:color w:val="000000"/>
                <w:szCs w:val="21"/>
              </w:rPr>
              <w:t>院“</w:t>
            </w:r>
            <w:r w:rsidRPr="005B4C9F">
              <w:rPr>
                <w:rFonts w:ascii="仿宋_GB2312" w:eastAsia="仿宋_GB2312" w:hAnsi="宋体"/>
                <w:color w:val="000000"/>
                <w:szCs w:val="21"/>
              </w:rPr>
              <w:t>My Work, My Words</w:t>
            </w:r>
            <w:r w:rsidRPr="005B4C9F">
              <w:rPr>
                <w:rFonts w:ascii="仿宋_GB2312" w:eastAsia="仿宋_GB2312" w:hAnsi="宋体" w:hint="eastAsia"/>
                <w:color w:val="000000"/>
                <w:szCs w:val="21"/>
              </w:rPr>
              <w:t>”主题英语口语展示大赛</w:t>
            </w:r>
          </w:p>
        </w:tc>
        <w:tc>
          <w:tcPr>
            <w:tcW w:w="3118" w:type="dxa"/>
            <w:vAlign w:val="center"/>
          </w:tcPr>
          <w:p w:rsidR="00DD1D87" w:rsidRPr="005B4C9F" w:rsidRDefault="00DD1D87" w:rsidP="00137ABD">
            <w:pPr>
              <w:spacing w:line="260" w:lineRule="exact"/>
              <w:jc w:val="left"/>
              <w:rPr>
                <w:rFonts w:ascii="仿宋_GB2312" w:eastAsia="仿宋_GB2312" w:hAnsi="宋体"/>
                <w:bCs/>
                <w:color w:val="000000"/>
                <w:szCs w:val="21"/>
              </w:rPr>
            </w:pPr>
            <w:r w:rsidRPr="005B4C9F">
              <w:rPr>
                <w:rFonts w:ascii="仿宋_GB2312" w:eastAsia="仿宋_GB2312" w:hAnsi="宋体" w:hint="eastAsia"/>
                <w:bCs/>
                <w:color w:val="000000"/>
                <w:szCs w:val="21"/>
              </w:rPr>
              <w:t>外语系</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jc w:val="center"/>
              <w:rPr>
                <w:rFonts w:ascii="仿宋_GB2312" w:eastAsia="仿宋_GB2312" w:hAnsi="宋体"/>
                <w:color w:val="000000"/>
                <w:sz w:val="24"/>
                <w:szCs w:val="24"/>
              </w:rPr>
            </w:pPr>
          </w:p>
        </w:tc>
      </w:tr>
      <w:tr w:rsidR="00DD1D87" w:rsidRPr="005B4C9F" w:rsidTr="00137ABD">
        <w:trPr>
          <w:trHeight w:val="465"/>
          <w:jc w:val="center"/>
        </w:trPr>
        <w:tc>
          <w:tcPr>
            <w:tcW w:w="5668" w:type="dxa"/>
            <w:vAlign w:val="center"/>
          </w:tcPr>
          <w:p w:rsidR="00DD1D87" w:rsidRPr="005B4C9F" w:rsidRDefault="00DD1D87" w:rsidP="002D4ABE">
            <w:pPr>
              <w:spacing w:line="300" w:lineRule="exact"/>
              <w:rPr>
                <w:rFonts w:ascii="仿宋_GB2312" w:eastAsia="仿宋_GB2312" w:hAnsi="宋体"/>
                <w:color w:val="000000"/>
                <w:sz w:val="24"/>
                <w:szCs w:val="24"/>
              </w:rPr>
            </w:pPr>
            <w:r w:rsidRPr="005B4C9F">
              <w:rPr>
                <w:rFonts w:ascii="仿宋_GB2312" w:eastAsia="仿宋_GB2312" w:hAnsi="宋体" w:hint="eastAsia"/>
                <w:color w:val="000000"/>
                <w:sz w:val="24"/>
                <w:szCs w:val="24"/>
              </w:rPr>
              <w:t>学术交流活动</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color w:val="000000"/>
                <w:szCs w:val="21"/>
              </w:rPr>
              <w:t>科研处、团委、各系部</w:t>
            </w:r>
          </w:p>
        </w:tc>
        <w:tc>
          <w:tcPr>
            <w:tcW w:w="3119" w:type="dxa"/>
            <w:vAlign w:val="center"/>
          </w:tcPr>
          <w:p w:rsidR="00DD1D87" w:rsidRPr="005B4C9F" w:rsidRDefault="00DD1D87" w:rsidP="00137ABD">
            <w:pPr>
              <w:spacing w:line="280" w:lineRule="exact"/>
              <w:rPr>
                <w:rFonts w:ascii="仿宋_GB2312" w:eastAsia="仿宋_GB2312" w:hAnsi="宋体"/>
                <w:color w:val="000000"/>
                <w:sz w:val="24"/>
                <w:szCs w:val="24"/>
              </w:rPr>
            </w:p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月初～</w:t>
            </w:r>
            <w:r w:rsidRPr="005B4C9F">
              <w:rPr>
                <w:rFonts w:ascii="仿宋_GB2312" w:eastAsia="仿宋_GB2312" w:hAnsi="宋体"/>
                <w:color w:val="000000"/>
                <w:sz w:val="24"/>
                <w:szCs w:val="24"/>
              </w:rPr>
              <w:t>12</w:t>
            </w:r>
            <w:r w:rsidRPr="005B4C9F">
              <w:rPr>
                <w:rFonts w:ascii="仿宋_GB2312" w:eastAsia="仿宋_GB2312" w:hAnsi="宋体" w:hint="eastAsia"/>
                <w:color w:val="000000"/>
                <w:sz w:val="24"/>
                <w:szCs w:val="24"/>
              </w:rPr>
              <w:t>月底</w:t>
            </w:r>
          </w:p>
        </w:tc>
        <w:tc>
          <w:tcPr>
            <w:tcW w:w="1753" w:type="dxa"/>
            <w:vAlign w:val="center"/>
          </w:tcPr>
          <w:p w:rsidR="00DD1D87" w:rsidRPr="005B4C9F" w:rsidRDefault="00DD1D87" w:rsidP="00F06A50">
            <w:pPr>
              <w:spacing w:line="300" w:lineRule="exact"/>
              <w:jc w:val="center"/>
              <w:rPr>
                <w:rFonts w:ascii="仿宋_GB2312" w:eastAsia="仿宋_GB2312" w:hAnsi="宋体"/>
                <w:color w:val="000000"/>
                <w:sz w:val="24"/>
                <w:szCs w:val="24"/>
              </w:rPr>
            </w:pPr>
          </w:p>
        </w:tc>
      </w:tr>
      <w:tr w:rsidR="00DD1D87" w:rsidRPr="005B4C9F" w:rsidTr="00137ABD">
        <w:trPr>
          <w:trHeight w:val="612"/>
          <w:jc w:val="center"/>
        </w:trPr>
        <w:tc>
          <w:tcPr>
            <w:tcW w:w="5668" w:type="dxa"/>
            <w:vAlign w:val="center"/>
          </w:tcPr>
          <w:p w:rsidR="00DD1D87" w:rsidRPr="005B4C9F" w:rsidRDefault="00DD1D87" w:rsidP="00137ABD">
            <w:pPr>
              <w:spacing w:line="300" w:lineRule="exact"/>
              <w:rPr>
                <w:rFonts w:ascii="仿宋_GB2312" w:eastAsia="仿宋_GB2312" w:hAnsi="宋体"/>
                <w:color w:val="000000"/>
                <w:sz w:val="24"/>
                <w:szCs w:val="24"/>
              </w:rPr>
            </w:pPr>
            <w:r w:rsidRPr="005B4C9F">
              <w:rPr>
                <w:rFonts w:ascii="仿宋_GB2312" w:eastAsia="仿宋_GB2312" w:hAnsi="宋体" w:hint="eastAsia"/>
                <w:color w:val="000000"/>
                <w:sz w:val="24"/>
                <w:szCs w:val="24"/>
              </w:rPr>
              <w:t>科技社团活动</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color w:val="000000"/>
                <w:szCs w:val="21"/>
              </w:rPr>
              <w:t>学院团委</w:t>
            </w:r>
          </w:p>
        </w:tc>
        <w:tc>
          <w:tcPr>
            <w:tcW w:w="3119" w:type="dxa"/>
            <w:vAlign w:val="center"/>
          </w:tcPr>
          <w:p w:rsidR="00DD1D87" w:rsidRPr="005B4C9F" w:rsidRDefault="00DD1D87" w:rsidP="00137ABD">
            <w:pPr>
              <w:spacing w:line="300" w:lineRule="exact"/>
              <w:rPr>
                <w:rFonts w:ascii="仿宋_GB2312" w:eastAsia="仿宋_GB2312" w:hAnsi="宋体"/>
                <w:color w:val="000000"/>
                <w:sz w:val="24"/>
                <w:szCs w:val="24"/>
              </w:rPr>
            </w:pPr>
            <w:smartTag w:uri="urn:schemas-microsoft-com:office:smarttags" w:element="chsdate">
              <w:smartTagPr>
                <w:attr w:name="Year" w:val="2015"/>
                <w:attr w:name="Month" w:val="09"/>
                <w:attr w:name="Day" w:val="17"/>
                <w:attr w:name="IsLunarDate" w:val="False"/>
                <w:attr w:name="IsROCDate" w:val="False"/>
              </w:smartTagPr>
              <w:r w:rsidRPr="005B4C9F">
                <w:rPr>
                  <w:rFonts w:ascii="仿宋_GB2312" w:eastAsia="仿宋_GB2312" w:hAnsi="宋体"/>
                  <w:color w:val="000000"/>
                  <w:sz w:val="24"/>
                  <w:szCs w:val="24"/>
                </w:rPr>
                <w:t>09</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17</w:t>
              </w:r>
              <w:r w:rsidRPr="005B4C9F">
                <w:rPr>
                  <w:rFonts w:ascii="仿宋_GB2312" w:eastAsia="仿宋_GB2312" w:hAnsi="宋体" w:hint="eastAsia"/>
                  <w:color w:val="000000"/>
                  <w:sz w:val="24"/>
                  <w:szCs w:val="24"/>
                </w:rPr>
                <w:t>日</w:t>
              </w:r>
            </w:smartTag>
            <w:r w:rsidRPr="005B4C9F">
              <w:rPr>
                <w:rFonts w:ascii="仿宋_GB2312" w:eastAsia="仿宋_GB2312" w:hAnsi="宋体"/>
                <w:color w:val="000000"/>
                <w:sz w:val="24"/>
                <w:szCs w:val="24"/>
              </w:rPr>
              <w:t>~</w:t>
            </w:r>
            <w:smartTag w:uri="urn:schemas-microsoft-com:office:smarttags" w:element="chsdate">
              <w:smartTagPr>
                <w:attr w:name="Year" w:val="2015"/>
                <w:attr w:name="Month" w:val="10"/>
                <w:attr w:name="Day" w:val="27"/>
                <w:attr w:name="IsLunarDate" w:val="False"/>
                <w:attr w:name="IsROCDate" w:val="False"/>
              </w:smartTagPr>
              <w:r w:rsidRPr="005B4C9F">
                <w:rPr>
                  <w:rFonts w:ascii="仿宋_GB2312" w:eastAsia="仿宋_GB2312" w:hAnsi="宋体"/>
                  <w:color w:val="000000"/>
                  <w:sz w:val="24"/>
                  <w:szCs w:val="24"/>
                </w:rPr>
                <w:t>10</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27</w:t>
              </w:r>
              <w:r w:rsidRPr="005B4C9F">
                <w:rPr>
                  <w:rFonts w:ascii="仿宋_GB2312" w:eastAsia="仿宋_GB2312" w:hAnsi="宋体" w:hint="eastAsia"/>
                  <w:color w:val="000000"/>
                  <w:sz w:val="24"/>
                  <w:szCs w:val="24"/>
                </w:rPr>
                <w:t>日</w:t>
              </w:r>
            </w:smartTag>
            <w:r w:rsidRPr="005B4C9F">
              <w:rPr>
                <w:rFonts w:ascii="仿宋_GB2312" w:eastAsia="仿宋_GB2312" w:hAnsi="宋体" w:hint="eastAsia"/>
                <w:color w:val="000000"/>
                <w:sz w:val="24"/>
                <w:szCs w:val="24"/>
              </w:rPr>
              <w:t>期间</w:t>
            </w:r>
          </w:p>
        </w:tc>
        <w:tc>
          <w:tcPr>
            <w:tcW w:w="1753" w:type="dxa"/>
            <w:vAlign w:val="center"/>
          </w:tcPr>
          <w:p w:rsidR="00DD1D87" w:rsidRPr="005B4C9F" w:rsidRDefault="00DD1D87" w:rsidP="00F06A50">
            <w:pPr>
              <w:spacing w:line="300" w:lineRule="exact"/>
              <w:jc w:val="center"/>
              <w:rPr>
                <w:rFonts w:ascii="仿宋_GB2312" w:eastAsia="仿宋_GB2312" w:hAnsi="宋体"/>
                <w:color w:val="000000"/>
                <w:sz w:val="24"/>
                <w:szCs w:val="24"/>
              </w:rPr>
            </w:pPr>
          </w:p>
        </w:tc>
      </w:tr>
      <w:tr w:rsidR="00DD1D87" w:rsidRPr="005B4C9F" w:rsidTr="00137ABD">
        <w:trPr>
          <w:trHeight w:val="650"/>
          <w:jc w:val="center"/>
        </w:trPr>
        <w:tc>
          <w:tcPr>
            <w:tcW w:w="5668" w:type="dxa"/>
            <w:vAlign w:val="center"/>
          </w:tcPr>
          <w:p w:rsidR="00DD1D87" w:rsidRPr="005B4C9F" w:rsidRDefault="00DD1D87" w:rsidP="00137ABD">
            <w:pPr>
              <w:spacing w:line="300" w:lineRule="exact"/>
              <w:rPr>
                <w:rFonts w:ascii="仿宋_GB2312" w:eastAsia="仿宋_GB2312" w:hAnsi="宋体"/>
                <w:color w:val="000000"/>
                <w:sz w:val="24"/>
                <w:szCs w:val="24"/>
              </w:rPr>
            </w:pPr>
            <w:r w:rsidRPr="005B4C9F">
              <w:rPr>
                <w:rFonts w:ascii="仿宋_GB2312" w:eastAsia="仿宋_GB2312" w:hAnsi="宋体" w:hint="eastAsia"/>
                <w:color w:val="000000"/>
                <w:sz w:val="24"/>
                <w:szCs w:val="24"/>
              </w:rPr>
              <w:t>四川工程职业技术学院科技节闭幕式暨颁奖大会</w:t>
            </w:r>
          </w:p>
        </w:tc>
        <w:tc>
          <w:tcPr>
            <w:tcW w:w="3118" w:type="dxa"/>
            <w:vAlign w:val="center"/>
          </w:tcPr>
          <w:p w:rsidR="00DD1D87" w:rsidRPr="005B4C9F" w:rsidRDefault="00DD1D87" w:rsidP="00137ABD">
            <w:pPr>
              <w:spacing w:line="260" w:lineRule="exact"/>
              <w:jc w:val="left"/>
              <w:rPr>
                <w:rFonts w:ascii="仿宋_GB2312" w:eastAsia="仿宋_GB2312" w:hAnsi="宋体"/>
                <w:color w:val="000000"/>
                <w:szCs w:val="21"/>
              </w:rPr>
            </w:pPr>
            <w:r w:rsidRPr="005B4C9F">
              <w:rPr>
                <w:rFonts w:ascii="仿宋_GB2312" w:eastAsia="仿宋_GB2312" w:hAnsi="宋体" w:hint="eastAsia"/>
                <w:color w:val="000000"/>
                <w:szCs w:val="21"/>
              </w:rPr>
              <w:t>党委宣传部、科研处、学院团委</w:t>
            </w:r>
          </w:p>
        </w:tc>
        <w:tc>
          <w:tcPr>
            <w:tcW w:w="3119" w:type="dxa"/>
            <w:vAlign w:val="center"/>
          </w:tcPr>
          <w:p w:rsidR="00DD1D87" w:rsidRPr="005B4C9F" w:rsidRDefault="00DD1D87" w:rsidP="00137ABD">
            <w:pPr>
              <w:spacing w:line="300" w:lineRule="exact"/>
              <w:rPr>
                <w:rFonts w:ascii="仿宋_GB2312" w:eastAsia="仿宋_GB2312" w:hAnsi="宋体"/>
                <w:color w:val="000000"/>
                <w:sz w:val="24"/>
                <w:szCs w:val="24"/>
              </w:rPr>
            </w:pPr>
            <w:r w:rsidRPr="005B4C9F">
              <w:rPr>
                <w:rFonts w:ascii="仿宋_GB2312" w:eastAsia="仿宋_GB2312" w:hAnsi="宋体"/>
                <w:color w:val="000000"/>
                <w:sz w:val="24"/>
                <w:szCs w:val="24"/>
              </w:rPr>
              <w:t>10</w:t>
            </w:r>
            <w:r w:rsidRPr="005B4C9F">
              <w:rPr>
                <w:rFonts w:ascii="仿宋_GB2312" w:eastAsia="仿宋_GB2312" w:hAnsi="宋体" w:hint="eastAsia"/>
                <w:color w:val="000000"/>
                <w:sz w:val="24"/>
                <w:szCs w:val="24"/>
              </w:rPr>
              <w:t>月</w:t>
            </w:r>
            <w:r w:rsidRPr="005B4C9F">
              <w:rPr>
                <w:rFonts w:ascii="仿宋_GB2312" w:eastAsia="仿宋_GB2312" w:hAnsi="宋体"/>
                <w:color w:val="000000"/>
                <w:sz w:val="24"/>
                <w:szCs w:val="24"/>
              </w:rPr>
              <w:t>27</w:t>
            </w:r>
            <w:r w:rsidRPr="005B4C9F">
              <w:rPr>
                <w:rFonts w:ascii="仿宋_GB2312" w:eastAsia="仿宋_GB2312" w:hAnsi="宋体" w:hint="eastAsia"/>
                <w:color w:val="000000"/>
                <w:sz w:val="24"/>
                <w:szCs w:val="24"/>
              </w:rPr>
              <w:t>日</w:t>
            </w:r>
            <w:r w:rsidRPr="005B4C9F">
              <w:rPr>
                <w:rFonts w:ascii="仿宋_GB2312" w:eastAsia="仿宋_GB2312" w:hAnsi="宋体"/>
                <w:color w:val="000000"/>
                <w:sz w:val="24"/>
                <w:szCs w:val="24"/>
              </w:rPr>
              <w:t>14</w:t>
            </w:r>
            <w:r w:rsidRPr="005B4C9F">
              <w:rPr>
                <w:rFonts w:ascii="仿宋_GB2312" w:eastAsia="仿宋_GB2312" w:hAnsi="宋体" w:hint="eastAsia"/>
                <w:color w:val="000000"/>
                <w:sz w:val="24"/>
                <w:szCs w:val="24"/>
              </w:rPr>
              <w:t>：</w:t>
            </w:r>
            <w:r w:rsidRPr="005B4C9F">
              <w:rPr>
                <w:rFonts w:ascii="仿宋_GB2312" w:eastAsia="仿宋_GB2312" w:hAnsi="宋体"/>
                <w:color w:val="000000"/>
                <w:sz w:val="24"/>
                <w:szCs w:val="24"/>
              </w:rPr>
              <w:t>30</w:t>
            </w:r>
          </w:p>
        </w:tc>
        <w:tc>
          <w:tcPr>
            <w:tcW w:w="1753" w:type="dxa"/>
            <w:vAlign w:val="center"/>
          </w:tcPr>
          <w:p w:rsidR="00DD1D87" w:rsidRPr="005B4C9F" w:rsidRDefault="00DD1D87" w:rsidP="00137ABD">
            <w:pPr>
              <w:spacing w:line="300" w:lineRule="exact"/>
              <w:jc w:val="center"/>
              <w:rPr>
                <w:rFonts w:ascii="仿宋_GB2312" w:eastAsia="仿宋_GB2312" w:hAnsi="宋体"/>
                <w:color w:val="000000"/>
                <w:sz w:val="24"/>
                <w:szCs w:val="24"/>
              </w:rPr>
            </w:pPr>
            <w:r w:rsidRPr="005B4C9F">
              <w:rPr>
                <w:rFonts w:ascii="仿宋_GB2312" w:eastAsia="仿宋_GB2312" w:hAnsi="宋体" w:hint="eastAsia"/>
                <w:color w:val="000000"/>
                <w:sz w:val="24"/>
                <w:szCs w:val="24"/>
              </w:rPr>
              <w:t>二教演播厅</w:t>
            </w:r>
          </w:p>
        </w:tc>
      </w:tr>
    </w:tbl>
    <w:p w:rsidR="00DD1D87" w:rsidRPr="00C162BF" w:rsidRDefault="00DD1D87" w:rsidP="00DD1D87">
      <w:pPr>
        <w:spacing w:line="360" w:lineRule="auto"/>
        <w:ind w:firstLineChars="300" w:firstLine="31680"/>
        <w:rPr>
          <w:rFonts w:ascii="仿宋_GB2312" w:eastAsia="仿宋_GB2312" w:hAnsi="宋体"/>
          <w:color w:val="000000"/>
          <w:sz w:val="28"/>
          <w:szCs w:val="30"/>
        </w:rPr>
      </w:pPr>
      <w:r>
        <w:rPr>
          <w:rFonts w:ascii="仿宋_GB2312" w:eastAsia="仿宋_GB2312" w:hAnsi="宋体" w:hint="eastAsia"/>
          <w:color w:val="000000"/>
          <w:szCs w:val="21"/>
        </w:rPr>
        <w:t>备注：具体时间承办单位可根据实际情况进行调整</w:t>
      </w:r>
      <w:r>
        <w:rPr>
          <w:rFonts w:ascii="宋体" w:hAnsi="宋体" w:hint="eastAsia"/>
          <w:color w:val="000000"/>
          <w:szCs w:val="21"/>
        </w:rPr>
        <w:t>。</w:t>
      </w:r>
    </w:p>
    <w:p w:rsidR="00DD1D87" w:rsidRPr="00033691" w:rsidRDefault="00DD1D87"/>
    <w:sectPr w:rsidR="00DD1D87" w:rsidRPr="00033691" w:rsidSect="00385629">
      <w:pgSz w:w="16838" w:h="11906" w:orient="landscape"/>
      <w:pgMar w:top="1134" w:right="1440" w:bottom="113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D87" w:rsidRDefault="00DD1D87" w:rsidP="00082F85">
      <w:r>
        <w:separator/>
      </w:r>
    </w:p>
  </w:endnote>
  <w:endnote w:type="continuationSeparator" w:id="0">
    <w:p w:rsidR="00DD1D87" w:rsidRDefault="00DD1D87" w:rsidP="00082F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ngLiU">
    <w:altName w:val="?朢痽"/>
    <w:panose1 w:val="02020309000000000000"/>
    <w:charset w:val="88"/>
    <w:family w:val="modern"/>
    <w:pitch w:val="fixed"/>
    <w:sig w:usb0="00000003" w:usb1="080E0000" w:usb2="00000016" w:usb3="00000000" w:csb0="00100001"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pPr>
      <w:pStyle w:val="Footer"/>
      <w:jc w:val="center"/>
    </w:pPr>
    <w:fldSimple w:instr=" PAGE   \* MERGEFORMAT ">
      <w:r w:rsidRPr="00FC1DD5">
        <w:rPr>
          <w:noProof/>
          <w:lang w:val="zh-CN"/>
        </w:rPr>
        <w:t>1</w:t>
      </w:r>
    </w:fldSimple>
  </w:p>
  <w:p w:rsidR="00DD1D87" w:rsidRDefault="00DD1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D87" w:rsidRDefault="00DD1D87" w:rsidP="00082F85">
      <w:r>
        <w:separator/>
      </w:r>
    </w:p>
  </w:footnote>
  <w:footnote w:type="continuationSeparator" w:id="0">
    <w:p w:rsidR="00DD1D87" w:rsidRDefault="00DD1D87" w:rsidP="00082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rsidP="00FC1DD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87" w:rsidRDefault="00DD1D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F85"/>
    <w:rsid w:val="00033691"/>
    <w:rsid w:val="0004662F"/>
    <w:rsid w:val="00074F80"/>
    <w:rsid w:val="00082F85"/>
    <w:rsid w:val="0013513D"/>
    <w:rsid w:val="00137ABD"/>
    <w:rsid w:val="0026679C"/>
    <w:rsid w:val="002969E5"/>
    <w:rsid w:val="002C0A4C"/>
    <w:rsid w:val="002C0F3D"/>
    <w:rsid w:val="002D4ABE"/>
    <w:rsid w:val="00324D21"/>
    <w:rsid w:val="00337CFA"/>
    <w:rsid w:val="00353080"/>
    <w:rsid w:val="00353A78"/>
    <w:rsid w:val="00371362"/>
    <w:rsid w:val="00385629"/>
    <w:rsid w:val="004F3013"/>
    <w:rsid w:val="0058043E"/>
    <w:rsid w:val="00586183"/>
    <w:rsid w:val="005B4C9F"/>
    <w:rsid w:val="006221A7"/>
    <w:rsid w:val="006603ED"/>
    <w:rsid w:val="0069632E"/>
    <w:rsid w:val="00721ED0"/>
    <w:rsid w:val="00771687"/>
    <w:rsid w:val="007B1C1C"/>
    <w:rsid w:val="007C2914"/>
    <w:rsid w:val="007D4174"/>
    <w:rsid w:val="007F35D3"/>
    <w:rsid w:val="0085419D"/>
    <w:rsid w:val="00876957"/>
    <w:rsid w:val="008E1C7C"/>
    <w:rsid w:val="009018FB"/>
    <w:rsid w:val="009567A1"/>
    <w:rsid w:val="00985ABE"/>
    <w:rsid w:val="009A2A1D"/>
    <w:rsid w:val="00A437D7"/>
    <w:rsid w:val="00A9767F"/>
    <w:rsid w:val="00AF2B7D"/>
    <w:rsid w:val="00BB68EE"/>
    <w:rsid w:val="00C12EFC"/>
    <w:rsid w:val="00C162BF"/>
    <w:rsid w:val="00C747BB"/>
    <w:rsid w:val="00C84F45"/>
    <w:rsid w:val="00CE301A"/>
    <w:rsid w:val="00DC1A36"/>
    <w:rsid w:val="00DD1D87"/>
    <w:rsid w:val="00DE6C97"/>
    <w:rsid w:val="00DF1663"/>
    <w:rsid w:val="00E30BC5"/>
    <w:rsid w:val="00EF4668"/>
    <w:rsid w:val="00F06A50"/>
    <w:rsid w:val="00F213E1"/>
    <w:rsid w:val="00F67564"/>
    <w:rsid w:val="00FB7E6C"/>
    <w:rsid w:val="00FC0B13"/>
    <w:rsid w:val="00FC1D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B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2F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82F85"/>
    <w:rPr>
      <w:rFonts w:cs="Times New Roman"/>
      <w:sz w:val="18"/>
      <w:szCs w:val="18"/>
    </w:rPr>
  </w:style>
  <w:style w:type="paragraph" w:styleId="Footer">
    <w:name w:val="footer"/>
    <w:basedOn w:val="Normal"/>
    <w:link w:val="FooterChar"/>
    <w:uiPriority w:val="99"/>
    <w:rsid w:val="00082F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82F85"/>
    <w:rPr>
      <w:rFonts w:cs="Times New Roman"/>
      <w:sz w:val="18"/>
      <w:szCs w:val="18"/>
    </w:rPr>
  </w:style>
  <w:style w:type="paragraph" w:styleId="NormalWeb">
    <w:name w:val="Normal (Web)"/>
    <w:basedOn w:val="Normal"/>
    <w:uiPriority w:val="99"/>
    <w:semiHidden/>
    <w:rsid w:val="00082F85"/>
    <w:pPr>
      <w:widowControl/>
      <w:spacing w:line="432" w:lineRule="auto"/>
      <w:ind w:firstLine="480"/>
      <w:jc w:val="left"/>
    </w:pPr>
    <w:rPr>
      <w:rFonts w:ascii="宋体" w:hAnsi="宋体" w:cs="宋体"/>
      <w:kern w:val="0"/>
      <w:sz w:val="24"/>
      <w:szCs w:val="24"/>
    </w:rPr>
  </w:style>
  <w:style w:type="character" w:customStyle="1" w:styleId="a">
    <w:name w:val="正文文本_"/>
    <w:basedOn w:val="DefaultParagraphFont"/>
    <w:link w:val="1"/>
    <w:uiPriority w:val="99"/>
    <w:locked/>
    <w:rsid w:val="00DF1663"/>
    <w:rPr>
      <w:rFonts w:ascii="MingLiU" w:eastAsia="MingLiU" w:hAnsi="MingLiU" w:cs="MingLiU"/>
      <w:sz w:val="26"/>
      <w:szCs w:val="26"/>
      <w:shd w:val="clear" w:color="auto" w:fill="FFFFFF"/>
    </w:rPr>
  </w:style>
  <w:style w:type="paragraph" w:customStyle="1" w:styleId="1">
    <w:name w:val="正文文本1"/>
    <w:basedOn w:val="Normal"/>
    <w:link w:val="a"/>
    <w:uiPriority w:val="99"/>
    <w:rsid w:val="00DF1663"/>
    <w:pPr>
      <w:shd w:val="clear" w:color="auto" w:fill="FFFFFF"/>
      <w:spacing w:before="300" w:line="620" w:lineRule="exact"/>
      <w:jc w:val="distribute"/>
    </w:pPr>
    <w:rPr>
      <w:rFonts w:ascii="MingLiU" w:eastAsia="MingLiU" w:hAnsi="MingLiU" w:cs="MingLiU"/>
      <w:sz w:val="26"/>
      <w:szCs w:val="26"/>
    </w:rPr>
  </w:style>
  <w:style w:type="character" w:styleId="Hyperlink">
    <w:name w:val="Hyperlink"/>
    <w:basedOn w:val="DefaultParagraphFont"/>
    <w:uiPriority w:val="99"/>
    <w:rsid w:val="002C0A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6876614">
      <w:marLeft w:val="0"/>
      <w:marRight w:val="0"/>
      <w:marTop w:val="0"/>
      <w:marBottom w:val="0"/>
      <w:divBdr>
        <w:top w:val="none" w:sz="0" w:space="0" w:color="auto"/>
        <w:left w:val="none" w:sz="0" w:space="0" w:color="auto"/>
        <w:bottom w:val="none" w:sz="0" w:space="0" w:color="auto"/>
        <w:right w:val="none" w:sz="0" w:space="0" w:color="auto"/>
      </w:divBdr>
      <w:divsChild>
        <w:div w:id="1766876618">
          <w:marLeft w:val="0"/>
          <w:marRight w:val="0"/>
          <w:marTop w:val="0"/>
          <w:marBottom w:val="0"/>
          <w:divBdr>
            <w:top w:val="none" w:sz="0" w:space="0" w:color="auto"/>
            <w:left w:val="none" w:sz="0" w:space="0" w:color="auto"/>
            <w:bottom w:val="none" w:sz="0" w:space="0" w:color="auto"/>
            <w:right w:val="none" w:sz="0" w:space="0" w:color="auto"/>
          </w:divBdr>
          <w:divsChild>
            <w:div w:id="1766876615">
              <w:marLeft w:val="0"/>
              <w:marRight w:val="0"/>
              <w:marTop w:val="0"/>
              <w:marBottom w:val="0"/>
              <w:divBdr>
                <w:top w:val="none" w:sz="0" w:space="0" w:color="auto"/>
                <w:left w:val="none" w:sz="0" w:space="0" w:color="auto"/>
                <w:bottom w:val="none" w:sz="0" w:space="0" w:color="auto"/>
                <w:right w:val="none" w:sz="0" w:space="0" w:color="auto"/>
              </w:divBdr>
              <w:divsChild>
                <w:div w:id="1766876616">
                  <w:marLeft w:val="0"/>
                  <w:marRight w:val="0"/>
                  <w:marTop w:val="150"/>
                  <w:marBottom w:val="0"/>
                  <w:divBdr>
                    <w:top w:val="none" w:sz="0" w:space="0" w:color="auto"/>
                    <w:left w:val="none" w:sz="0" w:space="0" w:color="auto"/>
                    <w:bottom w:val="none" w:sz="0" w:space="0" w:color="auto"/>
                    <w:right w:val="none" w:sz="0" w:space="0" w:color="auto"/>
                  </w:divBdr>
                  <w:divsChild>
                    <w:div w:id="1766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kjjzt.scetc.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zt.scetc.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210</TotalTime>
  <Pages>4</Pages>
  <Words>337</Words>
  <Characters>1922</Characters>
  <Application>Microsoft Office Outlook</Application>
  <DocSecurity>0</DocSecurity>
  <Lines>0</Lines>
  <Paragraphs>0</Paragraphs>
  <ScaleCrop>false</ScaleCrop>
  <Company>Users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26</cp:revision>
  <cp:lastPrinted>2015-09-11T09:32:00Z</cp:lastPrinted>
  <dcterms:created xsi:type="dcterms:W3CDTF">2015-09-09T06:05:00Z</dcterms:created>
  <dcterms:modified xsi:type="dcterms:W3CDTF">2015-09-11T09:57:00Z</dcterms:modified>
</cp:coreProperties>
</file>