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9AC" w:rsidRDefault="004D4E61" w:rsidP="00EA49AC">
      <w:pPr>
        <w:spacing w:line="360" w:lineRule="auto"/>
        <w:rPr>
          <w:rFonts w:hint="eastAsia"/>
        </w:rPr>
      </w:pPr>
      <w:r w:rsidRPr="00AA14F4">
        <w:rPr>
          <w:rFonts w:ascii="黑体" w:eastAsia="黑体" w:hAnsi="黑体" w:hint="eastAsia"/>
          <w:sz w:val="28"/>
          <w:szCs w:val="28"/>
        </w:rPr>
        <w:t>附件</w:t>
      </w:r>
      <w:r>
        <w:rPr>
          <w:rFonts w:hint="eastAsia"/>
        </w:rPr>
        <w:t xml:space="preserve"> </w:t>
      </w:r>
      <w:r w:rsidR="00EA49AC">
        <w:rPr>
          <w:rFonts w:hint="eastAsia"/>
        </w:rPr>
        <w:t>：</w:t>
      </w:r>
    </w:p>
    <w:p w:rsidR="004D4E61" w:rsidRDefault="004D4E61" w:rsidP="00EA49AC">
      <w:pPr>
        <w:spacing w:line="360" w:lineRule="auto"/>
        <w:jc w:val="center"/>
        <w:rPr>
          <w:sz w:val="44"/>
          <w:szCs w:val="44"/>
        </w:rPr>
      </w:pPr>
      <w:r w:rsidRPr="004D0160">
        <w:rPr>
          <w:rFonts w:hint="eastAsia"/>
          <w:sz w:val="44"/>
          <w:szCs w:val="44"/>
        </w:rPr>
        <w:t>暑期社会实践活动实践调查报告撰写要求</w:t>
      </w:r>
    </w:p>
    <w:p w:rsidR="004D0160" w:rsidRPr="004D0160" w:rsidRDefault="004D0160" w:rsidP="004D0160">
      <w:pPr>
        <w:spacing w:line="360" w:lineRule="auto"/>
        <w:jc w:val="center"/>
        <w:rPr>
          <w:sz w:val="44"/>
          <w:szCs w:val="44"/>
        </w:rPr>
      </w:pPr>
    </w:p>
    <w:p w:rsidR="004D4E61" w:rsidRPr="004D0160" w:rsidRDefault="004D4E61" w:rsidP="004D0160">
      <w:pPr>
        <w:spacing w:line="360" w:lineRule="auto"/>
        <w:ind w:firstLineChars="150" w:firstLine="480"/>
        <w:rPr>
          <w:rFonts w:ascii="黑体" w:eastAsia="黑体" w:hAnsi="黑体"/>
          <w:sz w:val="32"/>
          <w:szCs w:val="32"/>
        </w:rPr>
      </w:pPr>
      <w:r w:rsidRPr="004D0160">
        <w:rPr>
          <w:rFonts w:ascii="黑体" w:eastAsia="黑体" w:hAnsi="黑体" w:hint="eastAsia"/>
          <w:sz w:val="32"/>
          <w:szCs w:val="32"/>
        </w:rPr>
        <w:t>一、内容要求</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1.结合实践活动，参考选题范围或自拟题目，报告字数2000字以上。</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2.须亲自调查获取第一手材料，调查报告的材料须真实可信。参考他人文章，需注明出处，不得抄袭、照搬他人调查报告的内容，抄袭者视为未交调查报告。</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3.调查报告正文的结尾处须附上调查报告所参考的图书名称或文章名称、作者、出版社、图书出版年月或期刊发表的年月，参考互连网文献的请注明网址。</w:t>
      </w:r>
    </w:p>
    <w:p w:rsidR="004D4E61" w:rsidRPr="004D0160" w:rsidRDefault="004D4E61" w:rsidP="009225B6">
      <w:pPr>
        <w:spacing w:line="360" w:lineRule="auto"/>
        <w:rPr>
          <w:rFonts w:ascii="黑体" w:eastAsia="黑体" w:hAnsi="黑体"/>
          <w:sz w:val="32"/>
          <w:szCs w:val="32"/>
        </w:rPr>
      </w:pPr>
      <w:r w:rsidRPr="004D0160">
        <w:rPr>
          <w:rFonts w:ascii="黑体" w:eastAsia="黑体" w:hAnsi="黑体" w:hint="eastAsia"/>
          <w:sz w:val="32"/>
          <w:szCs w:val="32"/>
        </w:rPr>
        <w:t xml:space="preserve"> </w:t>
      </w:r>
      <w:r w:rsidR="00487745" w:rsidRPr="004D0160">
        <w:rPr>
          <w:rFonts w:ascii="黑体" w:eastAsia="黑体" w:hAnsi="黑体" w:hint="eastAsia"/>
          <w:sz w:val="32"/>
          <w:szCs w:val="32"/>
        </w:rPr>
        <w:t xml:space="preserve">  </w:t>
      </w:r>
      <w:r w:rsidRPr="004D0160">
        <w:rPr>
          <w:rFonts w:ascii="黑体" w:eastAsia="黑体" w:hAnsi="黑体" w:hint="eastAsia"/>
          <w:sz w:val="32"/>
          <w:szCs w:val="32"/>
        </w:rPr>
        <w:t>二、文档格式</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1.调查报告用A4纸打印。</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2.要求有封面。要求在封面上方适当位置，用2号、宋体、居中方式写清楚调查报告具体的题目，页面中</w:t>
      </w:r>
      <w:proofErr w:type="gramStart"/>
      <w:r w:rsidRPr="004D0160">
        <w:rPr>
          <w:rFonts w:ascii="仿宋" w:eastAsia="仿宋" w:hAnsi="仿宋" w:hint="eastAsia"/>
          <w:sz w:val="32"/>
          <w:szCs w:val="32"/>
        </w:rPr>
        <w:t>下部请</w:t>
      </w:r>
      <w:proofErr w:type="gramEnd"/>
      <w:r w:rsidRPr="004D0160">
        <w:rPr>
          <w:rFonts w:ascii="仿宋" w:eastAsia="仿宋" w:hAnsi="仿宋" w:hint="eastAsia"/>
          <w:sz w:val="32"/>
          <w:szCs w:val="32"/>
        </w:rPr>
        <w:t>用3号字体</w:t>
      </w:r>
      <w:proofErr w:type="gramStart"/>
      <w:r w:rsidRPr="004D0160">
        <w:rPr>
          <w:rFonts w:ascii="仿宋" w:eastAsia="仿宋" w:hAnsi="仿宋" w:hint="eastAsia"/>
          <w:sz w:val="32"/>
          <w:szCs w:val="32"/>
        </w:rPr>
        <w:t>依次写</w:t>
      </w:r>
      <w:proofErr w:type="gramEnd"/>
      <w:r w:rsidRPr="004D0160">
        <w:rPr>
          <w:rFonts w:ascii="仿宋" w:eastAsia="仿宋" w:hAnsi="仿宋" w:hint="eastAsia"/>
          <w:sz w:val="32"/>
          <w:szCs w:val="32"/>
        </w:rPr>
        <w:t>清楚所在指导教师、系别、专业、班级、姓名、学号。</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3.调查报告题目用小2号加粗宋体；调查报告正文用“4”号仿宋体，单</w:t>
      </w:r>
      <w:proofErr w:type="gramStart"/>
      <w:r w:rsidRPr="004D0160">
        <w:rPr>
          <w:rFonts w:ascii="仿宋" w:eastAsia="仿宋" w:hAnsi="仿宋" w:hint="eastAsia"/>
          <w:sz w:val="32"/>
          <w:szCs w:val="32"/>
        </w:rPr>
        <w:t>倍</w:t>
      </w:r>
      <w:proofErr w:type="gramEnd"/>
      <w:r w:rsidRPr="004D0160">
        <w:rPr>
          <w:rFonts w:ascii="仿宋" w:eastAsia="仿宋" w:hAnsi="仿宋" w:hint="eastAsia"/>
          <w:sz w:val="32"/>
          <w:szCs w:val="32"/>
        </w:rPr>
        <w:t>行距；“页面设置”——上：2.54厘米，下：2.54厘米，左：2.8厘米，右：2.4厘米，请装订左侧。</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4.调查报告居中插入页码。</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lastRenderedPageBreak/>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 xml:space="preserve"> 5.摘要和关键词用5号楷体，末尾的参考文献用5号宋体。</w:t>
      </w:r>
    </w:p>
    <w:p w:rsidR="004D4E61" w:rsidRPr="004D0160" w:rsidRDefault="004D4E61" w:rsidP="009225B6">
      <w:pPr>
        <w:spacing w:line="360" w:lineRule="auto"/>
        <w:rPr>
          <w:rFonts w:ascii="黑体" w:eastAsia="黑体" w:hAnsi="黑体"/>
          <w:sz w:val="32"/>
          <w:szCs w:val="32"/>
        </w:rPr>
      </w:pPr>
      <w:r w:rsidRPr="004D0160">
        <w:rPr>
          <w:rFonts w:ascii="黑体" w:eastAsia="黑体" w:hAnsi="黑体" w:hint="eastAsia"/>
          <w:sz w:val="32"/>
          <w:szCs w:val="32"/>
        </w:rPr>
        <w:t xml:space="preserve"> </w:t>
      </w:r>
      <w:r w:rsidR="00487745" w:rsidRPr="004D0160">
        <w:rPr>
          <w:rFonts w:ascii="黑体" w:eastAsia="黑体" w:hAnsi="黑体" w:hint="eastAsia"/>
          <w:sz w:val="32"/>
          <w:szCs w:val="32"/>
        </w:rPr>
        <w:t xml:space="preserve">  </w:t>
      </w:r>
      <w:r w:rsidRPr="004D0160">
        <w:rPr>
          <w:rFonts w:ascii="黑体" w:eastAsia="黑体" w:hAnsi="黑体" w:hint="eastAsia"/>
          <w:sz w:val="32"/>
          <w:szCs w:val="32"/>
        </w:rPr>
        <w:t>三、学生实践调查报告的结构</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1.标题</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调查报告的标题有单标题和双标题两类。所谓单标题，就是一个标题。如《××地方落实科学发展观情况的调查报告》、《××高校大学生思想政治教育状况调研》；所谓双标题，就是两个标题，即一个正题、一个副题。如《奉献的价值——××地方劳动模范敬业奉献事迹调研》。</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2.摘要</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对调查报告采取的方法、目标、主要内容、解决方法等进行简明扼要的概括叙述，字数在200字左右。</w:t>
      </w:r>
    </w:p>
    <w:p w:rsidR="004D4E61" w:rsidRPr="00815D96" w:rsidRDefault="004D4E61" w:rsidP="009225B6">
      <w:pPr>
        <w:spacing w:line="360" w:lineRule="auto"/>
        <w:rPr>
          <w:rFonts w:ascii="仿宋" w:eastAsia="仿宋" w:hAnsi="仿宋"/>
          <w:b/>
          <w:sz w:val="32"/>
          <w:szCs w:val="32"/>
        </w:rPr>
      </w:pPr>
      <w:r w:rsidRPr="00815D96">
        <w:rPr>
          <w:rFonts w:ascii="仿宋" w:eastAsia="仿宋" w:hAnsi="仿宋" w:hint="eastAsia"/>
          <w:b/>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3.导语</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导语又称引言。它是调研报告的前言，简洁明了地介绍有关调研的情况，或提出全文的引子，为正文写作做好铺垫。常见的导语有：</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①简介式导语。对调研的课题、对象、时间、地点、方式、经过等作简明的介绍；</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②概括式导语。对调研报告的内容(包括课题、对象、调查内容、调研结果和分析的结论等)作概括的说明；</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③交代式导语。即对课题产生的由</w:t>
      </w:r>
      <w:proofErr w:type="gramStart"/>
      <w:r w:rsidRPr="004D0160">
        <w:rPr>
          <w:rFonts w:ascii="仿宋" w:eastAsia="仿宋" w:hAnsi="仿宋" w:hint="eastAsia"/>
          <w:sz w:val="32"/>
          <w:szCs w:val="32"/>
        </w:rPr>
        <w:t>来作</w:t>
      </w:r>
      <w:proofErr w:type="gramEnd"/>
      <w:r w:rsidRPr="004D0160">
        <w:rPr>
          <w:rFonts w:ascii="仿宋" w:eastAsia="仿宋" w:hAnsi="仿宋" w:hint="eastAsia"/>
          <w:sz w:val="32"/>
          <w:szCs w:val="32"/>
        </w:rPr>
        <w:t>简明的介绍和说明。</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lastRenderedPageBreak/>
        <w:t xml:space="preserve"> </w:t>
      </w:r>
      <w:r w:rsidRPr="00815D96">
        <w:rPr>
          <w:rFonts w:ascii="仿宋" w:eastAsia="仿宋" w:hAnsi="仿宋" w:hint="eastAsia"/>
          <w:b/>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4.正文</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正文是调研报告的主体。它对调研得来的事实和有关材料进行叙述，对所做出的分析、综合进行议论，对调研的结果和结论进行说明。</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正文的结构有不同的框架。按照内容表达的层次组成的框架有： “情况—成果—问题—建议”式结构，多用于反映基本情况的调研报告；“成果—具体做法—经验”式结构，多用于介绍经验的调研报告；“问题—原因—意见或建议”式结构，多用于揭露问题的调研报告；“事件过程—事件性质结论—处理意见”式结构，多用于揭示案件是非的调研报告。</w:t>
      </w:r>
    </w:p>
    <w:p w:rsidR="004D4E61" w:rsidRPr="00815D96" w:rsidRDefault="004D4E61" w:rsidP="009225B6">
      <w:pPr>
        <w:spacing w:line="360" w:lineRule="auto"/>
        <w:rPr>
          <w:rFonts w:ascii="仿宋" w:eastAsia="仿宋" w:hAnsi="仿宋"/>
          <w:b/>
          <w:sz w:val="32"/>
          <w:szCs w:val="32"/>
        </w:rPr>
      </w:pPr>
      <w:r w:rsidRPr="00815D96">
        <w:rPr>
          <w:rFonts w:ascii="仿宋" w:eastAsia="仿宋" w:hAnsi="仿宋" w:hint="eastAsia"/>
          <w:b/>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5.结尾</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结尾的内容大多是调研者对问题的看法和建议，这是分析问题和解决问题的必然结果。调研报告的结尾方式主要有补充式、深化式、建议式、激发式等。</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6.注释与参考文献</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(1)引用的参考文献一律采用脚注形式。如：没有调查就没有发言权。</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(2)各种类型参考文献的代码及参考文献的格式：</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专著[M]，论文集[C]，报纸文章[N]，期刊文章[J]，学位论文[D]，报告[R]，标准[S]，专利[Pl，论文集中的析出文献[A]</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lastRenderedPageBreak/>
        <w:t xml:space="preserve">  各类专著：[序号]主要责任者.文献题名[文献类型标识].出版地：出版者，出版年.起止页码(可选)</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例： [1]刘国钧，陈绍业.图书馆目录[M].北京：高等教育出版社，1957.15-18</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期刊文章： [序号]主要责任者.文献题名[J].刊名，年，卷(期)：起止页码</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例：[1]</w:t>
      </w:r>
      <w:proofErr w:type="gramStart"/>
      <w:r w:rsidRPr="004D0160">
        <w:rPr>
          <w:rFonts w:ascii="仿宋" w:eastAsia="仿宋" w:hAnsi="仿宋" w:hint="eastAsia"/>
          <w:sz w:val="32"/>
          <w:szCs w:val="32"/>
        </w:rPr>
        <w:t>何龄修</w:t>
      </w:r>
      <w:proofErr w:type="gramEnd"/>
      <w:r w:rsidRPr="004D0160">
        <w:rPr>
          <w:rFonts w:ascii="仿宋" w:eastAsia="仿宋" w:hAnsi="仿宋" w:hint="eastAsia"/>
          <w:sz w:val="32"/>
          <w:szCs w:val="32"/>
        </w:rPr>
        <w:t>.读顾城《南明史》[J].中国史研究，1998，(3)：167-173</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报纸文章： [序号]主要责任者.文献题名[N].报纸名，出版日期(版次)</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例：[8]谢希德.创造学习的新思路[N].人民日报，1998-12-25(10)</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电子文献： [序号]主要责任者.电子文献题名[电子文献及载体类型标识].电子文献的出版或获得地址，发表更新日期/引用日期</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例：[12]王明亮.关于中国学术期刊标准化数据库系统工程的进展</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[EB/OL].http：//www.cajcd.edu.cn/pub/wml.html，1998-08-16/1998-10-01</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815D96">
        <w:rPr>
          <w:rFonts w:ascii="仿宋" w:eastAsia="仿宋" w:hAnsi="仿宋" w:hint="eastAsia"/>
          <w:b/>
          <w:sz w:val="32"/>
          <w:szCs w:val="32"/>
        </w:rPr>
        <w:t>7.落款</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调研报告的落款要写明调研者单位名称和个人姓名，以及完稿时间。如果标题下面已注明调研者，则落款时可省略。</w:t>
      </w:r>
    </w:p>
    <w:p w:rsidR="004D4E61" w:rsidRPr="004D0160" w:rsidRDefault="004D4E61" w:rsidP="009225B6">
      <w:pPr>
        <w:spacing w:line="360" w:lineRule="auto"/>
        <w:rPr>
          <w:rFonts w:ascii="黑体" w:eastAsia="黑体" w:hAnsi="黑体"/>
          <w:sz w:val="32"/>
          <w:szCs w:val="32"/>
        </w:rPr>
      </w:pPr>
      <w:r w:rsidRPr="004D0160">
        <w:rPr>
          <w:rFonts w:ascii="仿宋" w:eastAsia="仿宋" w:hAnsi="仿宋" w:hint="eastAsia"/>
          <w:sz w:val="32"/>
          <w:szCs w:val="32"/>
        </w:rPr>
        <w:lastRenderedPageBreak/>
        <w:t xml:space="preserve"> </w:t>
      </w:r>
      <w:r w:rsidR="00487745" w:rsidRPr="004D0160">
        <w:rPr>
          <w:rFonts w:ascii="仿宋" w:eastAsia="仿宋" w:hAnsi="仿宋" w:hint="eastAsia"/>
          <w:sz w:val="32"/>
          <w:szCs w:val="32"/>
        </w:rPr>
        <w:t xml:space="preserve">    </w:t>
      </w:r>
      <w:r w:rsidRPr="004D0160">
        <w:rPr>
          <w:rFonts w:ascii="黑体" w:eastAsia="黑体" w:hAnsi="黑体" w:hint="eastAsia"/>
          <w:sz w:val="32"/>
          <w:szCs w:val="32"/>
        </w:rPr>
        <w:t>四、实践调研报告的写作程序</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一般来说，学生实践调研报告写作要经过以下五个程序：</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1.确定主题</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主题是调研报告的灵魂，对调研究报告写作的成败具有决定性的意义。因此，确定主题要注意：①报告的主题应与调研主题一致；②主题宜小，且宜集中；③与标题协调一致，避免文题不符。</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815D96">
        <w:rPr>
          <w:rFonts w:ascii="仿宋" w:eastAsia="仿宋" w:hAnsi="仿宋" w:hint="eastAsia"/>
          <w:b/>
          <w:sz w:val="32"/>
          <w:szCs w:val="32"/>
        </w:rPr>
        <w:t>2.取舍材料</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对经过统计分析与理论分析所得到的系统的完整的“调查资料”，在组织调查报告时仍需精心选择，不可能也不必都写上报告，要注意取舍：①选取与主题有关的材料；②注意材料点与面的结合；③在现有有用的材料中，要比较、鉴别、精选材料。</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3.拟定提纲</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调研报告的提纲有两种，一种是观点式提纲，即将调研者在调查研究中形成的观点按逻辑关系一一地列写出来；另一种是条目式提纲，即按层次意义表达上的章、节、目，逐一地</w:t>
      </w:r>
      <w:proofErr w:type="gramStart"/>
      <w:r w:rsidRPr="004D0160">
        <w:rPr>
          <w:rFonts w:ascii="仿宋" w:eastAsia="仿宋" w:hAnsi="仿宋" w:hint="eastAsia"/>
          <w:sz w:val="32"/>
          <w:szCs w:val="32"/>
        </w:rPr>
        <w:t>一</w:t>
      </w:r>
      <w:proofErr w:type="gramEnd"/>
      <w:r w:rsidRPr="004D0160">
        <w:rPr>
          <w:rFonts w:ascii="仿宋" w:eastAsia="仿宋" w:hAnsi="仿宋" w:hint="eastAsia"/>
          <w:sz w:val="32"/>
          <w:szCs w:val="32"/>
        </w:rPr>
        <w:t>条条地写成提纲。也可以将这两种提纲结合起来制作提纲。</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 xml:space="preserve"> </w:t>
      </w:r>
      <w:r w:rsidRPr="00815D96">
        <w:rPr>
          <w:rFonts w:ascii="仿宋" w:eastAsia="仿宋" w:hAnsi="仿宋" w:hint="eastAsia"/>
          <w:b/>
          <w:sz w:val="32"/>
          <w:szCs w:val="32"/>
        </w:rPr>
        <w:t>4.起草调研报告</w:t>
      </w:r>
    </w:p>
    <w:p w:rsidR="004D4E61" w:rsidRPr="004D0160" w:rsidRDefault="004D4E61" w:rsidP="009225B6">
      <w:pPr>
        <w:spacing w:line="360" w:lineRule="auto"/>
        <w:rPr>
          <w:rFonts w:ascii="仿宋" w:eastAsia="仿宋" w:hAnsi="仿宋"/>
          <w:sz w:val="32"/>
          <w:szCs w:val="32"/>
        </w:rPr>
      </w:pPr>
      <w:r w:rsidRPr="004D0160">
        <w:rPr>
          <w:rFonts w:ascii="仿宋" w:eastAsia="仿宋" w:hAnsi="仿宋" w:hint="eastAsia"/>
          <w:sz w:val="32"/>
          <w:szCs w:val="32"/>
        </w:rPr>
        <w:t xml:space="preserve">    这是调研报告写作的行文阶段。要根据已经确定的主题、</w:t>
      </w:r>
      <w:r w:rsidRPr="004D0160">
        <w:rPr>
          <w:rFonts w:ascii="仿宋" w:eastAsia="仿宋" w:hAnsi="仿宋" w:hint="eastAsia"/>
          <w:sz w:val="32"/>
          <w:szCs w:val="32"/>
        </w:rPr>
        <w:lastRenderedPageBreak/>
        <w:t>选好的材料和写作提纲，有条不紊地行文。在行文时要注意：①结构合理(标题、导语、正文、结尾、落款</w:t>
      </w:r>
      <w:proofErr w:type="gramStart"/>
      <w:r w:rsidRPr="004D0160">
        <w:rPr>
          <w:rFonts w:ascii="仿宋" w:eastAsia="仿宋" w:hAnsi="仿宋" w:hint="eastAsia"/>
          <w:sz w:val="32"/>
          <w:szCs w:val="32"/>
        </w:rPr>
        <w:t>〉</w:t>
      </w:r>
      <w:proofErr w:type="gramEnd"/>
      <w:r w:rsidRPr="004D0160">
        <w:rPr>
          <w:rFonts w:ascii="仿宋" w:eastAsia="仿宋" w:hAnsi="仿宋" w:hint="eastAsia"/>
          <w:sz w:val="32"/>
          <w:szCs w:val="32"/>
        </w:rPr>
        <w:t>；②报告文字规范，具有审美性与可读性，如：“制定优惠政策，引进急需人才”，“运用竞争机制，盘活现有人才”（文段落的条目观点)；③通读易懂。注意对数字、图表、专业名词术语的使用，做到深入浅出，语言具有表现力，准确、鲜明、生动、朴实。</w:t>
      </w:r>
    </w:p>
    <w:p w:rsidR="004D4E61" w:rsidRPr="00815D96" w:rsidRDefault="004D4E61" w:rsidP="009225B6">
      <w:pPr>
        <w:spacing w:line="360" w:lineRule="auto"/>
        <w:rPr>
          <w:rFonts w:ascii="仿宋" w:eastAsia="仿宋" w:hAnsi="仿宋"/>
          <w:b/>
          <w:sz w:val="32"/>
          <w:szCs w:val="32"/>
        </w:rPr>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00487745" w:rsidRPr="00815D96">
        <w:rPr>
          <w:rFonts w:ascii="仿宋" w:eastAsia="仿宋" w:hAnsi="仿宋" w:hint="eastAsia"/>
          <w:b/>
          <w:sz w:val="32"/>
          <w:szCs w:val="32"/>
        </w:rPr>
        <w:t xml:space="preserve"> </w:t>
      </w:r>
      <w:r w:rsidRPr="00815D96">
        <w:rPr>
          <w:rFonts w:ascii="仿宋" w:eastAsia="仿宋" w:hAnsi="仿宋" w:hint="eastAsia"/>
          <w:b/>
          <w:sz w:val="32"/>
          <w:szCs w:val="32"/>
        </w:rPr>
        <w:t>5.修改调研报告</w:t>
      </w:r>
    </w:p>
    <w:p w:rsidR="00B978E8" w:rsidRPr="004D4E61" w:rsidRDefault="004D4E61" w:rsidP="009225B6">
      <w:pPr>
        <w:spacing w:line="360" w:lineRule="auto"/>
      </w:pPr>
      <w:r w:rsidRPr="004D0160">
        <w:rPr>
          <w:rFonts w:ascii="仿宋" w:eastAsia="仿宋" w:hAnsi="仿宋" w:hint="eastAsia"/>
          <w:sz w:val="32"/>
          <w:szCs w:val="32"/>
        </w:rPr>
        <w:t xml:space="preserve">  </w:t>
      </w:r>
      <w:r w:rsidR="00487745" w:rsidRPr="004D0160">
        <w:rPr>
          <w:rFonts w:ascii="仿宋" w:eastAsia="仿宋" w:hAnsi="仿宋" w:hint="eastAsia"/>
          <w:sz w:val="32"/>
          <w:szCs w:val="32"/>
        </w:rPr>
        <w:t xml:space="preserve">  </w:t>
      </w:r>
      <w:r w:rsidRPr="004D0160">
        <w:rPr>
          <w:rFonts w:ascii="仿宋" w:eastAsia="仿宋" w:hAnsi="仿宋" w:hint="eastAsia"/>
          <w:sz w:val="32"/>
          <w:szCs w:val="32"/>
        </w:rPr>
        <w:t>调研报告起草好以后，要认真修改。主要是对报告的主题、材料、结构、语言文字和标点符号进行检查，加以增、</w:t>
      </w:r>
      <w:proofErr w:type="gramStart"/>
      <w:r w:rsidRPr="004D0160">
        <w:rPr>
          <w:rFonts w:ascii="仿宋" w:eastAsia="仿宋" w:hAnsi="仿宋" w:hint="eastAsia"/>
          <w:sz w:val="32"/>
          <w:szCs w:val="32"/>
        </w:rPr>
        <w:t>删</w:t>
      </w:r>
      <w:proofErr w:type="gramEnd"/>
      <w:r w:rsidRPr="004D0160">
        <w:rPr>
          <w:rFonts w:ascii="仿宋" w:eastAsia="仿宋" w:hAnsi="仿宋" w:hint="eastAsia"/>
          <w:sz w:val="32"/>
          <w:szCs w:val="32"/>
        </w:rPr>
        <w:t>、改、调。在完成这些工作之后，才能定稿向上报送或发表。</w:t>
      </w:r>
    </w:p>
    <w:sectPr w:rsidR="00B978E8" w:rsidRPr="004D4E61" w:rsidSect="008E71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F05" w:rsidRDefault="00FE2F05" w:rsidP="00D20958">
      <w:r>
        <w:separator/>
      </w:r>
    </w:p>
  </w:endnote>
  <w:endnote w:type="continuationSeparator" w:id="0">
    <w:p w:rsidR="00FE2F05" w:rsidRDefault="00FE2F05" w:rsidP="00D209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F05" w:rsidRDefault="00FE2F05" w:rsidP="00D20958">
      <w:r>
        <w:separator/>
      </w:r>
    </w:p>
  </w:footnote>
  <w:footnote w:type="continuationSeparator" w:id="0">
    <w:p w:rsidR="00FE2F05" w:rsidRDefault="00FE2F05" w:rsidP="00D209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0958"/>
    <w:rsid w:val="00005865"/>
    <w:rsid w:val="00040747"/>
    <w:rsid w:val="00063073"/>
    <w:rsid w:val="000B1E63"/>
    <w:rsid w:val="000F034C"/>
    <w:rsid w:val="00165A25"/>
    <w:rsid w:val="001A3363"/>
    <w:rsid w:val="001A44B9"/>
    <w:rsid w:val="002565C7"/>
    <w:rsid w:val="00281535"/>
    <w:rsid w:val="002B6AB6"/>
    <w:rsid w:val="00326AC3"/>
    <w:rsid w:val="003B3993"/>
    <w:rsid w:val="003B3D92"/>
    <w:rsid w:val="003E49C4"/>
    <w:rsid w:val="003F6EC6"/>
    <w:rsid w:val="004140B9"/>
    <w:rsid w:val="004403F5"/>
    <w:rsid w:val="004443C3"/>
    <w:rsid w:val="00447167"/>
    <w:rsid w:val="00472D50"/>
    <w:rsid w:val="00487745"/>
    <w:rsid w:val="004B3F38"/>
    <w:rsid w:val="004D0160"/>
    <w:rsid w:val="004D4E61"/>
    <w:rsid w:val="004F5079"/>
    <w:rsid w:val="005D7A5F"/>
    <w:rsid w:val="005F6F21"/>
    <w:rsid w:val="00672C2E"/>
    <w:rsid w:val="006B1F9C"/>
    <w:rsid w:val="00781DD8"/>
    <w:rsid w:val="00790B30"/>
    <w:rsid w:val="00815D96"/>
    <w:rsid w:val="00853C98"/>
    <w:rsid w:val="00897F79"/>
    <w:rsid w:val="008E71B9"/>
    <w:rsid w:val="009225B6"/>
    <w:rsid w:val="00925896"/>
    <w:rsid w:val="00980539"/>
    <w:rsid w:val="00A80907"/>
    <w:rsid w:val="00AA14F4"/>
    <w:rsid w:val="00AA3AB9"/>
    <w:rsid w:val="00AE201E"/>
    <w:rsid w:val="00AF44C8"/>
    <w:rsid w:val="00B414AE"/>
    <w:rsid w:val="00B978E8"/>
    <w:rsid w:val="00BA4DB4"/>
    <w:rsid w:val="00C12AAB"/>
    <w:rsid w:val="00C21946"/>
    <w:rsid w:val="00C35BC0"/>
    <w:rsid w:val="00C65FBF"/>
    <w:rsid w:val="00C71164"/>
    <w:rsid w:val="00CA44FF"/>
    <w:rsid w:val="00CF7B66"/>
    <w:rsid w:val="00D10534"/>
    <w:rsid w:val="00D20958"/>
    <w:rsid w:val="00D31ECD"/>
    <w:rsid w:val="00D327AC"/>
    <w:rsid w:val="00D4494A"/>
    <w:rsid w:val="00DA496B"/>
    <w:rsid w:val="00E625A1"/>
    <w:rsid w:val="00EA49AC"/>
    <w:rsid w:val="00F06A6D"/>
    <w:rsid w:val="00F27C07"/>
    <w:rsid w:val="00F72C1A"/>
    <w:rsid w:val="00F810EC"/>
    <w:rsid w:val="00FE2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9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958"/>
    <w:rPr>
      <w:sz w:val="18"/>
      <w:szCs w:val="18"/>
    </w:rPr>
  </w:style>
  <w:style w:type="paragraph" w:styleId="a4">
    <w:name w:val="footer"/>
    <w:basedOn w:val="a"/>
    <w:link w:val="Char0"/>
    <w:uiPriority w:val="99"/>
    <w:unhideWhenUsed/>
    <w:rsid w:val="00D20958"/>
    <w:pPr>
      <w:tabs>
        <w:tab w:val="center" w:pos="4153"/>
        <w:tab w:val="right" w:pos="8306"/>
      </w:tabs>
      <w:snapToGrid w:val="0"/>
      <w:jc w:val="left"/>
    </w:pPr>
    <w:rPr>
      <w:sz w:val="18"/>
      <w:szCs w:val="18"/>
    </w:rPr>
  </w:style>
  <w:style w:type="character" w:customStyle="1" w:styleId="Char0">
    <w:name w:val="页脚 Char"/>
    <w:basedOn w:val="a0"/>
    <w:link w:val="a4"/>
    <w:uiPriority w:val="99"/>
    <w:rsid w:val="00D20958"/>
    <w:rPr>
      <w:sz w:val="18"/>
      <w:szCs w:val="18"/>
    </w:rPr>
  </w:style>
  <w:style w:type="paragraph" w:styleId="a5">
    <w:name w:val="Normal (Web)"/>
    <w:basedOn w:val="a"/>
    <w:uiPriority w:val="99"/>
    <w:unhideWhenUsed/>
    <w:rsid w:val="00D2095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20958"/>
    <w:rPr>
      <w:b/>
      <w:bCs/>
    </w:rPr>
  </w:style>
  <w:style w:type="paragraph" w:styleId="a7">
    <w:name w:val="Balloon Text"/>
    <w:basedOn w:val="a"/>
    <w:link w:val="Char1"/>
    <w:uiPriority w:val="99"/>
    <w:semiHidden/>
    <w:unhideWhenUsed/>
    <w:rsid w:val="00D4494A"/>
    <w:rPr>
      <w:sz w:val="18"/>
      <w:szCs w:val="18"/>
    </w:rPr>
  </w:style>
  <w:style w:type="character" w:customStyle="1" w:styleId="Char1">
    <w:name w:val="批注框文本 Char"/>
    <w:basedOn w:val="a0"/>
    <w:link w:val="a7"/>
    <w:uiPriority w:val="99"/>
    <w:semiHidden/>
    <w:rsid w:val="00D4494A"/>
    <w:rPr>
      <w:sz w:val="18"/>
      <w:szCs w:val="18"/>
    </w:rPr>
  </w:style>
  <w:style w:type="paragraph" w:styleId="a8">
    <w:name w:val="Date"/>
    <w:basedOn w:val="a"/>
    <w:next w:val="a"/>
    <w:link w:val="Char2"/>
    <w:uiPriority w:val="99"/>
    <w:semiHidden/>
    <w:unhideWhenUsed/>
    <w:rsid w:val="00EA49AC"/>
    <w:pPr>
      <w:ind w:leftChars="2500" w:left="100"/>
    </w:pPr>
  </w:style>
  <w:style w:type="character" w:customStyle="1" w:styleId="Char2">
    <w:name w:val="日期 Char"/>
    <w:basedOn w:val="a0"/>
    <w:link w:val="a8"/>
    <w:uiPriority w:val="99"/>
    <w:semiHidden/>
    <w:rsid w:val="00EA4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9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958"/>
    <w:rPr>
      <w:sz w:val="18"/>
      <w:szCs w:val="18"/>
    </w:rPr>
  </w:style>
  <w:style w:type="paragraph" w:styleId="a4">
    <w:name w:val="footer"/>
    <w:basedOn w:val="a"/>
    <w:link w:val="Char0"/>
    <w:uiPriority w:val="99"/>
    <w:unhideWhenUsed/>
    <w:rsid w:val="00D20958"/>
    <w:pPr>
      <w:tabs>
        <w:tab w:val="center" w:pos="4153"/>
        <w:tab w:val="right" w:pos="8306"/>
      </w:tabs>
      <w:snapToGrid w:val="0"/>
      <w:jc w:val="left"/>
    </w:pPr>
    <w:rPr>
      <w:sz w:val="18"/>
      <w:szCs w:val="18"/>
    </w:rPr>
  </w:style>
  <w:style w:type="character" w:customStyle="1" w:styleId="Char0">
    <w:name w:val="页脚 Char"/>
    <w:basedOn w:val="a0"/>
    <w:link w:val="a4"/>
    <w:uiPriority w:val="99"/>
    <w:rsid w:val="00D20958"/>
    <w:rPr>
      <w:sz w:val="18"/>
      <w:szCs w:val="18"/>
    </w:rPr>
  </w:style>
  <w:style w:type="paragraph" w:styleId="a5">
    <w:name w:val="Normal (Web)"/>
    <w:basedOn w:val="a"/>
    <w:uiPriority w:val="99"/>
    <w:unhideWhenUsed/>
    <w:rsid w:val="00D2095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20958"/>
    <w:rPr>
      <w:b/>
      <w:bCs/>
    </w:rPr>
  </w:style>
  <w:style w:type="paragraph" w:styleId="a7">
    <w:name w:val="Balloon Text"/>
    <w:basedOn w:val="a"/>
    <w:link w:val="Char1"/>
    <w:uiPriority w:val="99"/>
    <w:semiHidden/>
    <w:unhideWhenUsed/>
    <w:rsid w:val="00D4494A"/>
    <w:rPr>
      <w:sz w:val="18"/>
      <w:szCs w:val="18"/>
    </w:rPr>
  </w:style>
  <w:style w:type="character" w:customStyle="1" w:styleId="Char1">
    <w:name w:val="批注框文本 Char"/>
    <w:basedOn w:val="a0"/>
    <w:link w:val="a7"/>
    <w:uiPriority w:val="99"/>
    <w:semiHidden/>
    <w:rsid w:val="00D4494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378</Words>
  <Characters>2160</Characters>
  <Application>Microsoft Office Word</Application>
  <DocSecurity>0</DocSecurity>
  <Lines>18</Lines>
  <Paragraphs>5</Paragraphs>
  <ScaleCrop>false</ScaleCrop>
  <Company>Microsoft</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2018-06-29T07:29:00Z</cp:lastPrinted>
  <dcterms:created xsi:type="dcterms:W3CDTF">2018-06-29T08:20:00Z</dcterms:created>
  <dcterms:modified xsi:type="dcterms:W3CDTF">2018-07-11T04:32:00Z</dcterms:modified>
</cp:coreProperties>
</file>