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A6001" w:rsidRDefault="00996D5B">
      <w:pPr>
        <w:widowControl/>
        <w:jc w:val="center"/>
        <w:rPr>
          <w:rFonts w:ascii="宋体" w:hAnsi="宋体" w:cs="宋体"/>
          <w:b/>
          <w:bCs/>
          <w:kern w:val="0"/>
          <w:sz w:val="24"/>
        </w:rPr>
      </w:pPr>
      <w:r>
        <w:rPr>
          <w:rFonts w:ascii="宋体" w:hAnsi="宋体" w:cs="宋体" w:hint="eastAsia"/>
          <w:b/>
          <w:bCs/>
          <w:kern w:val="0"/>
          <w:sz w:val="24"/>
        </w:rPr>
        <w:t>四川工程职业技术学院201</w:t>
      </w:r>
      <w:r w:rsidR="00B16E4E">
        <w:rPr>
          <w:rFonts w:ascii="宋体" w:hAnsi="宋体" w:cs="宋体" w:hint="eastAsia"/>
          <w:b/>
          <w:bCs/>
          <w:kern w:val="0"/>
          <w:sz w:val="24"/>
        </w:rPr>
        <w:t>8</w:t>
      </w:r>
      <w:r>
        <w:rPr>
          <w:rFonts w:ascii="宋体" w:hAnsi="宋体" w:cs="宋体" w:hint="eastAsia"/>
          <w:b/>
          <w:bCs/>
          <w:kern w:val="0"/>
          <w:sz w:val="24"/>
        </w:rPr>
        <w:t>年度</w:t>
      </w:r>
      <w:r w:rsidR="00EC4BBC">
        <w:rPr>
          <w:rFonts w:ascii="宋体" w:hAnsi="宋体" w:cs="宋体" w:hint="eastAsia"/>
          <w:b/>
          <w:bCs/>
          <w:kern w:val="0"/>
          <w:sz w:val="24"/>
        </w:rPr>
        <w:t>新疆双师型职教师资</w:t>
      </w:r>
      <w:r>
        <w:rPr>
          <w:rFonts w:ascii="宋体" w:hAnsi="宋体" w:cs="宋体" w:hint="eastAsia"/>
          <w:b/>
          <w:bCs/>
          <w:kern w:val="0"/>
          <w:sz w:val="24"/>
        </w:rPr>
        <w:t>培训项目表</w:t>
      </w:r>
    </w:p>
    <w:tbl>
      <w:tblPr>
        <w:tblW w:w="1456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675"/>
        <w:gridCol w:w="1560"/>
        <w:gridCol w:w="3402"/>
        <w:gridCol w:w="3827"/>
        <w:gridCol w:w="1984"/>
        <w:gridCol w:w="1843"/>
        <w:gridCol w:w="1276"/>
      </w:tblGrid>
      <w:tr w:rsidR="00E04000" w:rsidTr="002354C2">
        <w:trPr>
          <w:trHeight w:val="772"/>
        </w:trPr>
        <w:tc>
          <w:tcPr>
            <w:tcW w:w="675" w:type="dxa"/>
            <w:shd w:val="clear" w:color="auto" w:fill="FFFFFF"/>
            <w:vAlign w:val="center"/>
          </w:tcPr>
          <w:p w:rsidR="00E04000" w:rsidRDefault="00E04000" w:rsidP="007B3FA8">
            <w:pPr>
              <w:widowControl/>
              <w:jc w:val="center"/>
              <w:rPr>
                <w:rFonts w:ascii="宋体" w:hAnsi="宋体" w:cs="宋体"/>
                <w:b/>
                <w:bCs/>
                <w:kern w:val="0"/>
                <w:sz w:val="20"/>
                <w:szCs w:val="20"/>
              </w:rPr>
            </w:pPr>
            <w:r>
              <w:rPr>
                <w:rFonts w:ascii="宋体" w:hAnsi="宋体" w:cs="宋体" w:hint="eastAsia"/>
                <w:b/>
                <w:bCs/>
                <w:kern w:val="0"/>
                <w:sz w:val="20"/>
                <w:szCs w:val="20"/>
              </w:rPr>
              <w:t>序号</w:t>
            </w:r>
          </w:p>
        </w:tc>
        <w:tc>
          <w:tcPr>
            <w:tcW w:w="1560" w:type="dxa"/>
            <w:shd w:val="clear" w:color="auto" w:fill="FFFFFF"/>
            <w:vAlign w:val="center"/>
          </w:tcPr>
          <w:p w:rsidR="00E04000" w:rsidRDefault="00E04000" w:rsidP="003E79CA">
            <w:pPr>
              <w:widowControl/>
              <w:jc w:val="left"/>
              <w:rPr>
                <w:rFonts w:ascii="宋体" w:hAnsi="宋体" w:cs="宋体"/>
                <w:b/>
                <w:bCs/>
                <w:kern w:val="0"/>
                <w:sz w:val="20"/>
                <w:szCs w:val="20"/>
              </w:rPr>
            </w:pPr>
            <w:r>
              <w:rPr>
                <w:rFonts w:ascii="宋体" w:hAnsi="宋体" w:cs="宋体" w:hint="eastAsia"/>
                <w:b/>
                <w:bCs/>
                <w:kern w:val="0"/>
                <w:sz w:val="20"/>
                <w:szCs w:val="20"/>
              </w:rPr>
              <w:t>培训项目</w:t>
            </w:r>
          </w:p>
        </w:tc>
        <w:tc>
          <w:tcPr>
            <w:tcW w:w="3402" w:type="dxa"/>
            <w:shd w:val="clear" w:color="auto" w:fill="FFFFFF"/>
            <w:vAlign w:val="center"/>
          </w:tcPr>
          <w:p w:rsidR="00E04000" w:rsidRDefault="00E04000" w:rsidP="00CD7FF4">
            <w:pPr>
              <w:widowControl/>
              <w:jc w:val="center"/>
              <w:rPr>
                <w:rFonts w:ascii="宋体" w:hAnsi="宋体" w:cs="宋体"/>
                <w:b/>
                <w:bCs/>
                <w:kern w:val="0"/>
                <w:sz w:val="20"/>
                <w:szCs w:val="20"/>
              </w:rPr>
            </w:pPr>
            <w:r>
              <w:rPr>
                <w:rFonts w:ascii="宋体" w:hAnsi="宋体" w:cs="宋体" w:hint="eastAsia"/>
                <w:b/>
                <w:bCs/>
                <w:kern w:val="0"/>
                <w:sz w:val="20"/>
                <w:szCs w:val="20"/>
              </w:rPr>
              <w:t>培训目标</w:t>
            </w:r>
          </w:p>
        </w:tc>
        <w:tc>
          <w:tcPr>
            <w:tcW w:w="3827" w:type="dxa"/>
            <w:shd w:val="clear" w:color="auto" w:fill="FFFFFF"/>
            <w:vAlign w:val="center"/>
          </w:tcPr>
          <w:p w:rsidR="00E04000" w:rsidRDefault="00E04000" w:rsidP="00AE67EF">
            <w:pPr>
              <w:widowControl/>
              <w:jc w:val="center"/>
              <w:rPr>
                <w:rFonts w:ascii="宋体" w:hAnsi="宋体" w:cs="宋体"/>
                <w:b/>
                <w:bCs/>
                <w:kern w:val="0"/>
                <w:sz w:val="20"/>
                <w:szCs w:val="20"/>
              </w:rPr>
            </w:pPr>
            <w:r>
              <w:rPr>
                <w:rFonts w:ascii="宋体" w:hAnsi="宋体" w:cs="宋体" w:hint="eastAsia"/>
                <w:b/>
                <w:bCs/>
                <w:kern w:val="0"/>
                <w:sz w:val="20"/>
                <w:szCs w:val="20"/>
              </w:rPr>
              <w:t>培训内容</w:t>
            </w:r>
          </w:p>
        </w:tc>
        <w:tc>
          <w:tcPr>
            <w:tcW w:w="1984" w:type="dxa"/>
            <w:shd w:val="clear" w:color="auto" w:fill="FFFFFF"/>
            <w:vAlign w:val="center"/>
          </w:tcPr>
          <w:p w:rsidR="00E04000" w:rsidRDefault="00E04000" w:rsidP="003E79CA">
            <w:pPr>
              <w:widowControl/>
              <w:jc w:val="center"/>
              <w:rPr>
                <w:rFonts w:ascii="宋体" w:hAnsi="宋体" w:cs="宋体"/>
                <w:b/>
                <w:bCs/>
                <w:kern w:val="0"/>
                <w:sz w:val="20"/>
                <w:szCs w:val="20"/>
              </w:rPr>
            </w:pPr>
            <w:r>
              <w:rPr>
                <w:rFonts w:ascii="宋体" w:hAnsi="宋体" w:cs="宋体" w:hint="eastAsia"/>
                <w:b/>
                <w:bCs/>
                <w:kern w:val="0"/>
                <w:sz w:val="20"/>
                <w:szCs w:val="20"/>
              </w:rPr>
              <w:t>培训方式</w:t>
            </w:r>
          </w:p>
        </w:tc>
        <w:tc>
          <w:tcPr>
            <w:tcW w:w="1843" w:type="dxa"/>
            <w:shd w:val="clear" w:color="auto" w:fill="FFFFFF"/>
            <w:vAlign w:val="center"/>
          </w:tcPr>
          <w:p w:rsidR="00E04000" w:rsidRDefault="00E04000" w:rsidP="007B3FA8">
            <w:pPr>
              <w:widowControl/>
              <w:jc w:val="center"/>
              <w:rPr>
                <w:rFonts w:ascii="宋体" w:hAnsi="宋体" w:cs="宋体"/>
                <w:b/>
                <w:bCs/>
                <w:kern w:val="0"/>
                <w:sz w:val="20"/>
                <w:szCs w:val="20"/>
              </w:rPr>
            </w:pPr>
            <w:r>
              <w:rPr>
                <w:rFonts w:ascii="宋体" w:hAnsi="宋体" w:cs="宋体" w:hint="eastAsia"/>
                <w:b/>
                <w:bCs/>
                <w:kern w:val="0"/>
                <w:sz w:val="20"/>
                <w:szCs w:val="20"/>
              </w:rPr>
              <w:t>培训对象</w:t>
            </w:r>
          </w:p>
        </w:tc>
        <w:tc>
          <w:tcPr>
            <w:tcW w:w="1276" w:type="dxa"/>
            <w:shd w:val="clear" w:color="auto" w:fill="FFFFFF"/>
            <w:vAlign w:val="center"/>
          </w:tcPr>
          <w:p w:rsidR="00E04000" w:rsidRDefault="00E04000" w:rsidP="007B3FA8">
            <w:pPr>
              <w:widowControl/>
              <w:jc w:val="center"/>
              <w:rPr>
                <w:rFonts w:ascii="宋体" w:hAnsi="宋体" w:cs="宋体"/>
                <w:b/>
                <w:bCs/>
                <w:kern w:val="0"/>
                <w:sz w:val="20"/>
                <w:szCs w:val="20"/>
              </w:rPr>
            </w:pPr>
            <w:r>
              <w:rPr>
                <w:rFonts w:ascii="宋体" w:hAnsi="宋体" w:cs="宋体" w:hint="eastAsia"/>
                <w:b/>
                <w:bCs/>
                <w:kern w:val="0"/>
                <w:sz w:val="20"/>
                <w:szCs w:val="20"/>
              </w:rPr>
              <w:t>培训人数</w:t>
            </w:r>
          </w:p>
        </w:tc>
      </w:tr>
      <w:tr w:rsidR="00426337" w:rsidRPr="00EC4BBC" w:rsidTr="002354C2">
        <w:trPr>
          <w:trHeight w:val="1384"/>
        </w:trPr>
        <w:tc>
          <w:tcPr>
            <w:tcW w:w="675" w:type="dxa"/>
            <w:shd w:val="clear" w:color="auto" w:fill="FFFFFF"/>
            <w:vAlign w:val="center"/>
          </w:tcPr>
          <w:p w:rsidR="00426337" w:rsidRDefault="00426337" w:rsidP="007B3FA8">
            <w:pPr>
              <w:widowControl/>
              <w:jc w:val="center"/>
              <w:rPr>
                <w:rFonts w:ascii="仿宋_GB2312" w:eastAsia="仿宋_GB2312" w:hAnsi="宋体"/>
                <w:sz w:val="20"/>
                <w:szCs w:val="20"/>
              </w:rPr>
            </w:pPr>
            <w:r>
              <w:rPr>
                <w:rFonts w:ascii="仿宋_GB2312" w:eastAsia="仿宋_GB2312" w:hAnsi="宋体" w:hint="eastAsia"/>
                <w:sz w:val="20"/>
                <w:szCs w:val="20"/>
              </w:rPr>
              <w:t>1</w:t>
            </w:r>
          </w:p>
        </w:tc>
        <w:tc>
          <w:tcPr>
            <w:tcW w:w="1560" w:type="dxa"/>
            <w:shd w:val="clear" w:color="auto" w:fill="auto"/>
            <w:vAlign w:val="center"/>
          </w:tcPr>
          <w:p w:rsidR="00426337" w:rsidRPr="00911817" w:rsidRDefault="00426337" w:rsidP="003E79CA">
            <w:pPr>
              <w:spacing w:line="360" w:lineRule="auto"/>
              <w:jc w:val="left"/>
              <w:rPr>
                <w:rFonts w:ascii="仿宋" w:eastAsia="仿宋" w:hAnsi="仿宋"/>
                <w:szCs w:val="21"/>
              </w:rPr>
            </w:pPr>
            <w:r>
              <w:rPr>
                <w:rFonts w:ascii="仿宋" w:eastAsia="仿宋" w:hAnsi="仿宋" w:hint="eastAsia"/>
                <w:szCs w:val="21"/>
              </w:rPr>
              <w:t>信息技术能力提升培训</w:t>
            </w:r>
          </w:p>
        </w:tc>
        <w:tc>
          <w:tcPr>
            <w:tcW w:w="3402" w:type="dxa"/>
            <w:shd w:val="clear" w:color="auto" w:fill="auto"/>
            <w:vAlign w:val="center"/>
          </w:tcPr>
          <w:p w:rsidR="00426337" w:rsidRPr="00382401" w:rsidRDefault="00426337" w:rsidP="008B0994">
            <w:pPr>
              <w:rPr>
                <w:rFonts w:ascii="仿宋" w:eastAsia="仿宋" w:hAnsi="仿宋"/>
                <w:szCs w:val="21"/>
              </w:rPr>
            </w:pPr>
            <w:r w:rsidRPr="00382401">
              <w:rPr>
                <w:rFonts w:ascii="仿宋" w:eastAsia="仿宋" w:hAnsi="仿宋" w:hint="eastAsia"/>
                <w:szCs w:val="21"/>
              </w:rPr>
              <w:t>1.增强职业院校行政管理人员和专任教师对新形势下教育信息化的认识，提升教学管理与服务效率，带头推动教育理念、教学方法和教学模式的深刻变革。</w:t>
            </w:r>
          </w:p>
          <w:p w:rsidR="00426337" w:rsidRPr="00F30888" w:rsidRDefault="00426337" w:rsidP="008B0994">
            <w:pPr>
              <w:widowControl/>
              <w:jc w:val="left"/>
              <w:rPr>
                <w:rFonts w:ascii="仿宋" w:eastAsia="仿宋" w:hAnsi="仿宋"/>
                <w:szCs w:val="21"/>
              </w:rPr>
            </w:pPr>
            <w:r w:rsidRPr="00382401">
              <w:rPr>
                <w:rFonts w:ascii="仿宋" w:eastAsia="仿宋" w:hAnsi="仿宋" w:hint="eastAsia"/>
                <w:szCs w:val="21"/>
              </w:rPr>
              <w:t>2.提升教师信息化教学水平和能力，推动优质教学资源建设，促进职业教学管理科学化、规范化，加快职教信息化的进程。</w:t>
            </w:r>
          </w:p>
        </w:tc>
        <w:tc>
          <w:tcPr>
            <w:tcW w:w="3827" w:type="dxa"/>
          </w:tcPr>
          <w:p w:rsidR="00426337" w:rsidRPr="00F30888" w:rsidRDefault="00426337" w:rsidP="008B0994">
            <w:pPr>
              <w:widowControl/>
              <w:jc w:val="left"/>
              <w:rPr>
                <w:rFonts w:ascii="仿宋" w:eastAsia="仿宋" w:hAnsi="仿宋"/>
                <w:szCs w:val="21"/>
              </w:rPr>
            </w:pPr>
            <w:r w:rsidRPr="00382401">
              <w:rPr>
                <w:rFonts w:ascii="仿宋" w:eastAsia="仿宋" w:hAnsi="仿宋" w:hint="eastAsia"/>
                <w:szCs w:val="21"/>
              </w:rPr>
              <w:t>培训</w:t>
            </w:r>
            <w:r>
              <w:rPr>
                <w:rFonts w:ascii="仿宋" w:eastAsia="仿宋" w:hAnsi="仿宋" w:hint="eastAsia"/>
                <w:szCs w:val="21"/>
              </w:rPr>
              <w:t>内容</w:t>
            </w:r>
            <w:r w:rsidRPr="00382401">
              <w:rPr>
                <w:rFonts w:ascii="仿宋" w:eastAsia="仿宋" w:hAnsi="仿宋" w:hint="eastAsia"/>
                <w:szCs w:val="21"/>
              </w:rPr>
              <w:t>主要包括3个维度，6个模块，11个专题。3个维度主要包括专业理念、专业知识和专业能力.6个模块主要包括：师德师风、教育理念、技术前沿、综合技能、案例分享、教育拓展。11个专题主要包括：职业教育教学改革、技术创新方法、实训基地参观、信息技术前沿应用、网络安全技术应用、基于工作流的信息管理系统应用、办公自动化高级应用、具有自主知识产权的物联网综合实训平台、基于互联网的远程网络工程实验室、学生创新创业工作室建设、创新型教育应用产品等方面。</w:t>
            </w:r>
          </w:p>
        </w:tc>
        <w:tc>
          <w:tcPr>
            <w:tcW w:w="1984" w:type="dxa"/>
          </w:tcPr>
          <w:p w:rsidR="00426337" w:rsidRPr="00BE0575" w:rsidRDefault="00426337" w:rsidP="008B0994">
            <w:pPr>
              <w:widowControl/>
              <w:jc w:val="center"/>
              <w:rPr>
                <w:rFonts w:ascii="仿宋" w:eastAsia="仿宋" w:hAnsi="仿宋"/>
                <w:szCs w:val="21"/>
              </w:rPr>
            </w:pPr>
            <w:r w:rsidRPr="00060D31">
              <w:rPr>
                <w:rFonts w:ascii="仿宋" w:eastAsia="仿宋" w:hAnsi="仿宋" w:hint="eastAsia"/>
                <w:szCs w:val="21"/>
              </w:rPr>
              <w:t>集中面授与现场实践相结合的混合式培训方式</w:t>
            </w:r>
          </w:p>
        </w:tc>
        <w:tc>
          <w:tcPr>
            <w:tcW w:w="1843" w:type="dxa"/>
            <w:vAlign w:val="center"/>
          </w:tcPr>
          <w:p w:rsidR="00426337" w:rsidRPr="00BE0575" w:rsidRDefault="00426337" w:rsidP="008B0994">
            <w:pPr>
              <w:widowControl/>
              <w:jc w:val="center"/>
              <w:rPr>
                <w:rFonts w:ascii="仿宋" w:eastAsia="仿宋" w:hAnsi="仿宋"/>
                <w:szCs w:val="21"/>
              </w:rPr>
            </w:pPr>
            <w:r w:rsidRPr="00BE0575">
              <w:rPr>
                <w:rFonts w:ascii="仿宋" w:eastAsia="仿宋" w:hAnsi="仿宋" w:hint="eastAsia"/>
                <w:szCs w:val="21"/>
              </w:rPr>
              <w:t>专任教师和行政管理人员</w:t>
            </w:r>
          </w:p>
        </w:tc>
        <w:tc>
          <w:tcPr>
            <w:tcW w:w="1276" w:type="dxa"/>
            <w:vAlign w:val="center"/>
          </w:tcPr>
          <w:p w:rsidR="00426337" w:rsidRDefault="00426337" w:rsidP="00F63B09">
            <w:pPr>
              <w:widowControl/>
              <w:jc w:val="center"/>
              <w:rPr>
                <w:rFonts w:ascii="仿宋" w:eastAsia="仿宋" w:hAnsi="仿宋"/>
                <w:szCs w:val="21"/>
              </w:rPr>
            </w:pPr>
            <w:r>
              <w:rPr>
                <w:rFonts w:ascii="仿宋" w:eastAsia="仿宋" w:hAnsi="仿宋" w:hint="eastAsia"/>
                <w:szCs w:val="21"/>
              </w:rPr>
              <w:t>50</w:t>
            </w:r>
          </w:p>
        </w:tc>
      </w:tr>
      <w:tr w:rsidR="00426337" w:rsidTr="002354C2">
        <w:trPr>
          <w:trHeight w:val="1384"/>
        </w:trPr>
        <w:tc>
          <w:tcPr>
            <w:tcW w:w="675" w:type="dxa"/>
            <w:shd w:val="clear" w:color="auto" w:fill="FFFFFF"/>
            <w:vAlign w:val="center"/>
          </w:tcPr>
          <w:p w:rsidR="00426337" w:rsidRDefault="00426337" w:rsidP="007B3FA8">
            <w:pPr>
              <w:widowControl/>
              <w:jc w:val="center"/>
              <w:rPr>
                <w:rFonts w:ascii="仿宋_GB2312" w:eastAsia="仿宋_GB2312" w:hAnsi="宋体"/>
                <w:sz w:val="20"/>
                <w:szCs w:val="20"/>
              </w:rPr>
            </w:pPr>
            <w:r>
              <w:rPr>
                <w:rFonts w:ascii="仿宋_GB2312" w:eastAsia="仿宋_GB2312" w:hAnsi="宋体" w:hint="eastAsia"/>
                <w:sz w:val="20"/>
                <w:szCs w:val="20"/>
              </w:rPr>
              <w:t>2</w:t>
            </w:r>
          </w:p>
        </w:tc>
        <w:tc>
          <w:tcPr>
            <w:tcW w:w="1560" w:type="dxa"/>
            <w:shd w:val="clear" w:color="auto" w:fill="auto"/>
            <w:vAlign w:val="center"/>
          </w:tcPr>
          <w:p w:rsidR="00426337" w:rsidRPr="00BE0575" w:rsidRDefault="00426337" w:rsidP="003E79CA">
            <w:pPr>
              <w:spacing w:line="360" w:lineRule="auto"/>
              <w:jc w:val="left"/>
              <w:rPr>
                <w:rFonts w:ascii="仿宋" w:eastAsia="仿宋" w:hAnsi="仿宋"/>
                <w:szCs w:val="21"/>
              </w:rPr>
            </w:pPr>
            <w:r w:rsidRPr="00911817">
              <w:rPr>
                <w:rFonts w:ascii="仿宋" w:eastAsia="仿宋" w:hAnsi="仿宋" w:hint="eastAsia"/>
                <w:szCs w:val="21"/>
              </w:rPr>
              <w:t>信息技术与</w:t>
            </w:r>
            <w:r>
              <w:rPr>
                <w:rFonts w:ascii="仿宋" w:eastAsia="仿宋" w:hAnsi="仿宋" w:hint="eastAsia"/>
                <w:szCs w:val="21"/>
              </w:rPr>
              <w:t>专业</w:t>
            </w:r>
            <w:r w:rsidRPr="00911817">
              <w:rPr>
                <w:rFonts w:ascii="仿宋" w:eastAsia="仿宋" w:hAnsi="仿宋" w:hint="eastAsia"/>
                <w:szCs w:val="21"/>
              </w:rPr>
              <w:t>教学深度融合专题培训</w:t>
            </w:r>
            <w:r>
              <w:rPr>
                <w:rFonts w:ascii="仿宋" w:eastAsia="仿宋" w:hAnsi="仿宋" w:hint="eastAsia"/>
                <w:szCs w:val="21"/>
              </w:rPr>
              <w:t>（制造类）</w:t>
            </w:r>
          </w:p>
        </w:tc>
        <w:tc>
          <w:tcPr>
            <w:tcW w:w="3402" w:type="dxa"/>
            <w:shd w:val="clear" w:color="auto" w:fill="auto"/>
            <w:vAlign w:val="center"/>
          </w:tcPr>
          <w:p w:rsidR="00426337" w:rsidRPr="00BE0575" w:rsidRDefault="00426337" w:rsidP="008B0994">
            <w:pPr>
              <w:widowControl/>
              <w:jc w:val="center"/>
              <w:rPr>
                <w:rFonts w:ascii="仿宋" w:eastAsia="仿宋" w:hAnsi="仿宋"/>
                <w:szCs w:val="21"/>
              </w:rPr>
            </w:pPr>
            <w:r>
              <w:rPr>
                <w:rFonts w:ascii="仿宋" w:eastAsia="仿宋" w:hAnsi="仿宋" w:hint="eastAsia"/>
                <w:szCs w:val="21"/>
              </w:rPr>
              <w:t>提升参训教师的机械加工技能，初步掌握五轴加工技术；提高参训教师的教学设计能力和专业教学能力；提高参训教师的信息技术应用能力，促进参训教师利用网络资源提升课堂效率。</w:t>
            </w:r>
          </w:p>
        </w:tc>
        <w:tc>
          <w:tcPr>
            <w:tcW w:w="3827" w:type="dxa"/>
          </w:tcPr>
          <w:p w:rsidR="00426337" w:rsidRPr="00BE0575" w:rsidRDefault="00426337" w:rsidP="008B0994">
            <w:pPr>
              <w:widowControl/>
              <w:jc w:val="center"/>
              <w:rPr>
                <w:rFonts w:ascii="仿宋" w:eastAsia="仿宋" w:hAnsi="仿宋"/>
                <w:szCs w:val="21"/>
              </w:rPr>
            </w:pPr>
            <w:r w:rsidRPr="00BE0575">
              <w:rPr>
                <w:rFonts w:ascii="仿宋" w:eastAsia="仿宋" w:hAnsi="仿宋" w:hint="eastAsia"/>
                <w:szCs w:val="21"/>
              </w:rPr>
              <w:t>本次培训的主题为职业院校</w:t>
            </w:r>
            <w:r>
              <w:rPr>
                <w:rFonts w:ascii="仿宋" w:eastAsia="仿宋" w:hAnsi="仿宋" w:hint="eastAsia"/>
                <w:szCs w:val="21"/>
              </w:rPr>
              <w:t>制造类</w:t>
            </w:r>
            <w:r w:rsidRPr="00BE0575">
              <w:rPr>
                <w:rFonts w:ascii="仿宋" w:eastAsia="仿宋" w:hAnsi="仿宋" w:hint="eastAsia"/>
                <w:szCs w:val="21"/>
              </w:rPr>
              <w:t>专</w:t>
            </w:r>
            <w:r>
              <w:rPr>
                <w:rFonts w:ascii="仿宋" w:eastAsia="仿宋" w:hAnsi="仿宋" w:hint="eastAsia"/>
                <w:szCs w:val="21"/>
              </w:rPr>
              <w:t>兼职</w:t>
            </w:r>
            <w:r w:rsidRPr="00BE0575">
              <w:rPr>
                <w:rFonts w:ascii="仿宋" w:eastAsia="仿宋" w:hAnsi="仿宋" w:hint="eastAsia"/>
                <w:szCs w:val="21"/>
              </w:rPr>
              <w:t>教师</w:t>
            </w:r>
            <w:r>
              <w:rPr>
                <w:rFonts w:ascii="仿宋" w:eastAsia="仿宋" w:hAnsi="仿宋" w:hint="eastAsia"/>
                <w:szCs w:val="21"/>
              </w:rPr>
              <w:t>的</w:t>
            </w:r>
            <w:r w:rsidRPr="00BE0575">
              <w:rPr>
                <w:rFonts w:ascii="仿宋" w:eastAsia="仿宋" w:hAnsi="仿宋" w:hint="eastAsia"/>
                <w:szCs w:val="21"/>
              </w:rPr>
              <w:t>信息技术</w:t>
            </w:r>
            <w:r>
              <w:rPr>
                <w:rFonts w:ascii="仿宋" w:eastAsia="仿宋" w:hAnsi="仿宋" w:hint="eastAsia"/>
                <w:szCs w:val="21"/>
              </w:rPr>
              <w:t>与专业教学深度融合，</w:t>
            </w:r>
            <w:r w:rsidRPr="00BE0575">
              <w:rPr>
                <w:rFonts w:ascii="仿宋" w:eastAsia="仿宋" w:hAnsi="仿宋" w:hint="eastAsia"/>
                <w:szCs w:val="21"/>
              </w:rPr>
              <w:t>培训项目主要主要包括：</w:t>
            </w:r>
            <w:r w:rsidRPr="008A156E">
              <w:rPr>
                <w:rFonts w:ascii="仿宋" w:eastAsia="仿宋" w:hAnsi="仿宋"/>
                <w:szCs w:val="21"/>
              </w:rPr>
              <w:t>CAD/CAM</w:t>
            </w:r>
            <w:r w:rsidRPr="008A156E">
              <w:rPr>
                <w:rFonts w:ascii="仿宋" w:eastAsia="仿宋" w:hAnsi="仿宋" w:hint="eastAsia"/>
                <w:szCs w:val="21"/>
              </w:rPr>
              <w:t>软件应用</w:t>
            </w:r>
            <w:r>
              <w:rPr>
                <w:rFonts w:ascii="仿宋" w:eastAsia="仿宋" w:hAnsi="仿宋" w:hint="eastAsia"/>
                <w:szCs w:val="21"/>
              </w:rPr>
              <w:t>、</w:t>
            </w:r>
            <w:r w:rsidRPr="008A156E">
              <w:rPr>
                <w:rFonts w:ascii="仿宋" w:eastAsia="仿宋" w:hAnsi="仿宋" w:hint="eastAsia"/>
                <w:szCs w:val="21"/>
              </w:rPr>
              <w:t>数控编程</w:t>
            </w:r>
            <w:r>
              <w:rPr>
                <w:rFonts w:ascii="仿宋" w:eastAsia="仿宋" w:hAnsi="仿宋" w:hint="eastAsia"/>
                <w:szCs w:val="21"/>
              </w:rPr>
              <w:t>技术、</w:t>
            </w:r>
            <w:r w:rsidRPr="008A156E">
              <w:rPr>
                <w:rFonts w:ascii="仿宋" w:eastAsia="仿宋" w:hAnsi="仿宋" w:hint="eastAsia"/>
                <w:szCs w:val="21"/>
              </w:rPr>
              <w:t>数控加工工艺设计</w:t>
            </w:r>
            <w:r>
              <w:rPr>
                <w:rFonts w:ascii="仿宋" w:eastAsia="仿宋" w:hAnsi="仿宋" w:hint="eastAsia"/>
                <w:szCs w:val="21"/>
              </w:rPr>
              <w:t>、</w:t>
            </w:r>
            <w:r w:rsidRPr="008A156E">
              <w:rPr>
                <w:rFonts w:ascii="仿宋" w:eastAsia="仿宋" w:hAnsi="仿宋" w:hint="eastAsia"/>
                <w:szCs w:val="21"/>
              </w:rPr>
              <w:t>五轴加工</w:t>
            </w:r>
            <w:r>
              <w:rPr>
                <w:rFonts w:ascii="仿宋" w:eastAsia="仿宋" w:hAnsi="仿宋" w:hint="eastAsia"/>
                <w:szCs w:val="21"/>
              </w:rPr>
              <w:t>、</w:t>
            </w:r>
            <w:r w:rsidRPr="008A156E">
              <w:rPr>
                <w:rFonts w:ascii="仿宋" w:eastAsia="仿宋" w:hAnsi="仿宋" w:hint="eastAsia"/>
                <w:szCs w:val="21"/>
              </w:rPr>
              <w:t>微课设计与制作</w:t>
            </w:r>
            <w:r>
              <w:rPr>
                <w:rFonts w:ascii="仿宋" w:eastAsia="仿宋" w:hAnsi="仿宋" w:hint="eastAsia"/>
                <w:szCs w:val="21"/>
              </w:rPr>
              <w:t>、</w:t>
            </w:r>
            <w:r w:rsidRPr="008A156E">
              <w:rPr>
                <w:rFonts w:ascii="仿宋" w:eastAsia="仿宋" w:hAnsi="仿宋"/>
                <w:szCs w:val="21"/>
              </w:rPr>
              <w:t>PPT</w:t>
            </w:r>
            <w:r w:rsidRPr="008A156E">
              <w:rPr>
                <w:rFonts w:ascii="仿宋" w:eastAsia="仿宋" w:hAnsi="仿宋" w:hint="eastAsia"/>
                <w:szCs w:val="21"/>
              </w:rPr>
              <w:t>制作高级技巧</w:t>
            </w:r>
            <w:r>
              <w:rPr>
                <w:rFonts w:ascii="仿宋" w:eastAsia="仿宋" w:hAnsi="仿宋" w:hint="eastAsia"/>
                <w:szCs w:val="21"/>
              </w:rPr>
              <w:t>、</w:t>
            </w:r>
            <w:r w:rsidRPr="008A156E">
              <w:rPr>
                <w:rFonts w:ascii="仿宋" w:eastAsia="仿宋" w:hAnsi="仿宋" w:hint="eastAsia"/>
                <w:szCs w:val="21"/>
              </w:rPr>
              <w:t>行动导向教学课程设计</w:t>
            </w:r>
            <w:r>
              <w:rPr>
                <w:rFonts w:ascii="仿宋" w:eastAsia="仿宋" w:hAnsi="仿宋" w:hint="eastAsia"/>
                <w:szCs w:val="21"/>
              </w:rPr>
              <w:t>、</w:t>
            </w:r>
            <w:r w:rsidRPr="008A156E">
              <w:rPr>
                <w:rFonts w:ascii="仿宋" w:eastAsia="仿宋" w:hAnsi="仿宋" w:hint="eastAsia"/>
                <w:szCs w:val="21"/>
              </w:rPr>
              <w:t>网络课程资源建设及应用</w:t>
            </w:r>
            <w:r>
              <w:rPr>
                <w:rFonts w:ascii="仿宋" w:eastAsia="仿宋" w:hAnsi="仿宋" w:hint="eastAsia"/>
                <w:szCs w:val="21"/>
              </w:rPr>
              <w:t>、</w:t>
            </w:r>
            <w:r w:rsidRPr="008A156E">
              <w:rPr>
                <w:rFonts w:ascii="仿宋" w:eastAsia="仿宋" w:hAnsi="仿宋" w:hint="eastAsia"/>
                <w:szCs w:val="21"/>
              </w:rPr>
              <w:t>混合式教学法</w:t>
            </w:r>
            <w:r>
              <w:rPr>
                <w:rFonts w:ascii="仿宋" w:eastAsia="仿宋" w:hAnsi="仿宋" w:hint="eastAsia"/>
                <w:szCs w:val="21"/>
              </w:rPr>
              <w:t>、</w:t>
            </w:r>
            <w:r w:rsidRPr="00BE0575">
              <w:rPr>
                <w:rFonts w:ascii="仿宋" w:eastAsia="仿宋" w:hAnsi="仿宋" w:hint="eastAsia"/>
                <w:szCs w:val="21"/>
              </w:rPr>
              <w:t>职业教育教学改革、技术创新方法、实训基地参观</w:t>
            </w:r>
            <w:r>
              <w:rPr>
                <w:rFonts w:ascii="仿宋" w:eastAsia="仿宋" w:hAnsi="仿宋" w:hint="eastAsia"/>
                <w:szCs w:val="21"/>
              </w:rPr>
              <w:t>等</w:t>
            </w:r>
            <w:r w:rsidRPr="00BE0575">
              <w:rPr>
                <w:rFonts w:ascii="仿宋" w:eastAsia="仿宋" w:hAnsi="仿宋"/>
                <w:szCs w:val="21"/>
              </w:rPr>
              <w:t>1</w:t>
            </w:r>
            <w:r>
              <w:rPr>
                <w:rFonts w:ascii="仿宋" w:eastAsia="仿宋" w:hAnsi="仿宋"/>
                <w:szCs w:val="21"/>
              </w:rPr>
              <w:t>3</w:t>
            </w:r>
            <w:r w:rsidRPr="00BE0575">
              <w:rPr>
                <w:rFonts w:ascii="仿宋" w:eastAsia="仿宋" w:hAnsi="仿宋" w:hint="eastAsia"/>
                <w:szCs w:val="21"/>
              </w:rPr>
              <w:t>个专题。</w:t>
            </w:r>
          </w:p>
        </w:tc>
        <w:tc>
          <w:tcPr>
            <w:tcW w:w="1984" w:type="dxa"/>
          </w:tcPr>
          <w:p w:rsidR="00426337" w:rsidRPr="00BE0575" w:rsidRDefault="00426337" w:rsidP="008B0994">
            <w:pPr>
              <w:widowControl/>
              <w:jc w:val="center"/>
              <w:rPr>
                <w:rFonts w:ascii="仿宋" w:eastAsia="仿宋" w:hAnsi="仿宋"/>
                <w:szCs w:val="21"/>
              </w:rPr>
            </w:pPr>
            <w:r>
              <w:rPr>
                <w:rFonts w:ascii="仿宋" w:eastAsia="仿宋" w:hAnsi="仿宋" w:hint="eastAsia"/>
                <w:szCs w:val="21"/>
              </w:rPr>
              <w:t>课堂讲授、实训操作、教学观摩、讲座、讨论、现场参观</w:t>
            </w:r>
          </w:p>
        </w:tc>
        <w:tc>
          <w:tcPr>
            <w:tcW w:w="1843" w:type="dxa"/>
            <w:vAlign w:val="center"/>
          </w:tcPr>
          <w:p w:rsidR="00426337" w:rsidRPr="00BE0575" w:rsidRDefault="00426337" w:rsidP="008B0994">
            <w:pPr>
              <w:widowControl/>
              <w:jc w:val="center"/>
              <w:rPr>
                <w:rFonts w:ascii="仿宋" w:eastAsia="仿宋" w:hAnsi="仿宋"/>
                <w:szCs w:val="21"/>
              </w:rPr>
            </w:pPr>
            <w:r>
              <w:rPr>
                <w:rFonts w:ascii="仿宋" w:eastAsia="仿宋" w:hAnsi="仿宋" w:hint="eastAsia"/>
                <w:szCs w:val="21"/>
              </w:rPr>
              <w:t>制造类</w:t>
            </w:r>
            <w:r w:rsidRPr="00BE0575">
              <w:rPr>
                <w:rFonts w:ascii="仿宋" w:eastAsia="仿宋" w:hAnsi="仿宋" w:hint="eastAsia"/>
                <w:szCs w:val="21"/>
              </w:rPr>
              <w:t>专</w:t>
            </w:r>
            <w:r>
              <w:rPr>
                <w:rFonts w:ascii="仿宋" w:eastAsia="仿宋" w:hAnsi="仿宋" w:hint="eastAsia"/>
                <w:szCs w:val="21"/>
              </w:rPr>
              <w:t>兼职</w:t>
            </w:r>
            <w:r w:rsidRPr="00BE0575">
              <w:rPr>
                <w:rFonts w:ascii="仿宋" w:eastAsia="仿宋" w:hAnsi="仿宋" w:hint="eastAsia"/>
                <w:szCs w:val="21"/>
              </w:rPr>
              <w:t>教师</w:t>
            </w:r>
          </w:p>
        </w:tc>
        <w:tc>
          <w:tcPr>
            <w:tcW w:w="1276" w:type="dxa"/>
            <w:vAlign w:val="center"/>
          </w:tcPr>
          <w:p w:rsidR="00426337" w:rsidRPr="00BE0575" w:rsidRDefault="00426337" w:rsidP="008B0994">
            <w:pPr>
              <w:widowControl/>
              <w:jc w:val="center"/>
              <w:rPr>
                <w:rFonts w:ascii="仿宋" w:eastAsia="仿宋" w:hAnsi="仿宋"/>
                <w:szCs w:val="21"/>
              </w:rPr>
            </w:pPr>
            <w:r>
              <w:rPr>
                <w:rFonts w:ascii="仿宋" w:eastAsia="仿宋" w:hAnsi="仿宋"/>
                <w:szCs w:val="21"/>
              </w:rPr>
              <w:t>50</w:t>
            </w:r>
            <w:r w:rsidRPr="00BE0575">
              <w:rPr>
                <w:rFonts w:ascii="仿宋" w:eastAsia="仿宋" w:hAnsi="仿宋" w:hint="eastAsia"/>
                <w:szCs w:val="21"/>
              </w:rPr>
              <w:t>人</w:t>
            </w:r>
          </w:p>
        </w:tc>
      </w:tr>
      <w:tr w:rsidR="00426337" w:rsidTr="002354C2">
        <w:trPr>
          <w:trHeight w:val="1384"/>
        </w:trPr>
        <w:tc>
          <w:tcPr>
            <w:tcW w:w="675" w:type="dxa"/>
            <w:shd w:val="clear" w:color="auto" w:fill="FFFFFF"/>
            <w:vAlign w:val="center"/>
          </w:tcPr>
          <w:p w:rsidR="00426337" w:rsidRDefault="007A6CC5" w:rsidP="007B3FA8">
            <w:pPr>
              <w:widowControl/>
              <w:jc w:val="center"/>
              <w:rPr>
                <w:rFonts w:ascii="仿宋_GB2312" w:eastAsia="仿宋_GB2312" w:hAnsi="宋体"/>
                <w:sz w:val="20"/>
                <w:szCs w:val="20"/>
              </w:rPr>
            </w:pPr>
            <w:r>
              <w:rPr>
                <w:rFonts w:ascii="仿宋_GB2312" w:eastAsia="仿宋_GB2312" w:hAnsi="宋体" w:hint="eastAsia"/>
                <w:sz w:val="20"/>
                <w:szCs w:val="20"/>
              </w:rPr>
              <w:t>3</w:t>
            </w:r>
          </w:p>
        </w:tc>
        <w:tc>
          <w:tcPr>
            <w:tcW w:w="1560" w:type="dxa"/>
            <w:shd w:val="clear" w:color="auto" w:fill="auto"/>
            <w:vAlign w:val="center"/>
          </w:tcPr>
          <w:p w:rsidR="00426337" w:rsidRPr="00313B88" w:rsidRDefault="00426337" w:rsidP="003E79CA">
            <w:pPr>
              <w:widowControl/>
              <w:jc w:val="left"/>
              <w:rPr>
                <w:rFonts w:ascii="仿宋" w:eastAsia="仿宋" w:hAnsi="仿宋"/>
                <w:szCs w:val="21"/>
              </w:rPr>
            </w:pPr>
            <w:r>
              <w:rPr>
                <w:rFonts w:ascii="仿宋" w:eastAsia="仿宋" w:hAnsi="仿宋" w:hint="eastAsia"/>
                <w:szCs w:val="21"/>
              </w:rPr>
              <w:t>交通运输类</w:t>
            </w:r>
            <w:r w:rsidRPr="00313B88">
              <w:rPr>
                <w:rFonts w:ascii="仿宋" w:eastAsia="仿宋" w:hAnsi="仿宋" w:hint="eastAsia"/>
                <w:szCs w:val="21"/>
              </w:rPr>
              <w:t>教师</w:t>
            </w:r>
            <w:r>
              <w:rPr>
                <w:rFonts w:ascii="仿宋" w:eastAsia="仿宋" w:hAnsi="仿宋" w:hint="eastAsia"/>
                <w:szCs w:val="21"/>
              </w:rPr>
              <w:t>专业技能</w:t>
            </w:r>
            <w:r w:rsidRPr="00313B88">
              <w:rPr>
                <w:rFonts w:ascii="仿宋" w:eastAsia="仿宋" w:hAnsi="仿宋" w:hint="eastAsia"/>
                <w:szCs w:val="21"/>
              </w:rPr>
              <w:t>培训</w:t>
            </w:r>
          </w:p>
        </w:tc>
        <w:tc>
          <w:tcPr>
            <w:tcW w:w="3402" w:type="dxa"/>
            <w:shd w:val="clear" w:color="auto" w:fill="auto"/>
            <w:vAlign w:val="center"/>
          </w:tcPr>
          <w:p w:rsidR="00426337" w:rsidRPr="002D382A" w:rsidRDefault="00426337" w:rsidP="00426337">
            <w:pPr>
              <w:pStyle w:val="3"/>
              <w:numPr>
                <w:ilvl w:val="0"/>
                <w:numId w:val="9"/>
              </w:numPr>
              <w:spacing w:after="0"/>
              <w:jc w:val="left"/>
              <w:rPr>
                <w:rFonts w:ascii="仿宋" w:eastAsia="仿宋" w:hAnsi="仿宋"/>
                <w:szCs w:val="21"/>
              </w:rPr>
            </w:pPr>
            <w:r w:rsidRPr="002D382A">
              <w:rPr>
                <w:rFonts w:ascii="仿宋" w:eastAsia="仿宋" w:hAnsi="仿宋" w:hint="eastAsia"/>
                <w:szCs w:val="21"/>
              </w:rPr>
              <w:t>了解汽车专业人才培养方案的开发过程；</w:t>
            </w:r>
          </w:p>
          <w:p w:rsidR="00426337" w:rsidRPr="002D382A" w:rsidRDefault="00426337" w:rsidP="00426337">
            <w:pPr>
              <w:pStyle w:val="3"/>
              <w:numPr>
                <w:ilvl w:val="0"/>
                <w:numId w:val="9"/>
              </w:numPr>
              <w:spacing w:after="0"/>
              <w:jc w:val="left"/>
              <w:rPr>
                <w:rFonts w:ascii="仿宋" w:eastAsia="仿宋" w:hAnsi="仿宋"/>
                <w:szCs w:val="21"/>
              </w:rPr>
            </w:pPr>
            <w:r w:rsidRPr="002D382A">
              <w:rPr>
                <w:rFonts w:ascii="仿宋" w:eastAsia="仿宋" w:hAnsi="仿宋" w:hint="eastAsia"/>
                <w:szCs w:val="21"/>
              </w:rPr>
              <w:t>熟悉课程建设；</w:t>
            </w:r>
          </w:p>
          <w:p w:rsidR="00426337" w:rsidRPr="002D382A" w:rsidRDefault="00426337" w:rsidP="00426337">
            <w:pPr>
              <w:pStyle w:val="3"/>
              <w:numPr>
                <w:ilvl w:val="0"/>
                <w:numId w:val="9"/>
              </w:numPr>
              <w:spacing w:after="0"/>
              <w:jc w:val="left"/>
              <w:rPr>
                <w:rFonts w:ascii="仿宋" w:eastAsia="仿宋" w:hAnsi="仿宋"/>
                <w:szCs w:val="21"/>
              </w:rPr>
            </w:pPr>
            <w:r w:rsidRPr="002D382A">
              <w:rPr>
                <w:rFonts w:ascii="仿宋" w:eastAsia="仿宋" w:hAnsi="仿宋" w:hint="eastAsia"/>
                <w:szCs w:val="21"/>
              </w:rPr>
              <w:t>熟悉主干课程的教学内容与方法；</w:t>
            </w:r>
          </w:p>
          <w:p w:rsidR="00426337" w:rsidRPr="002D382A" w:rsidRDefault="00426337" w:rsidP="00426337">
            <w:pPr>
              <w:pStyle w:val="3"/>
              <w:numPr>
                <w:ilvl w:val="0"/>
                <w:numId w:val="9"/>
              </w:numPr>
              <w:spacing w:after="0"/>
              <w:jc w:val="left"/>
              <w:rPr>
                <w:rFonts w:ascii="仿宋" w:eastAsia="仿宋" w:hAnsi="仿宋"/>
                <w:szCs w:val="21"/>
              </w:rPr>
            </w:pPr>
            <w:r w:rsidRPr="002D382A">
              <w:rPr>
                <w:rFonts w:ascii="仿宋" w:eastAsia="仿宋" w:hAnsi="仿宋" w:hint="eastAsia"/>
                <w:szCs w:val="21"/>
              </w:rPr>
              <w:t>了解汽车维修企业人才需求及培养要求；</w:t>
            </w:r>
          </w:p>
          <w:p w:rsidR="00426337" w:rsidRDefault="00426337" w:rsidP="00426337">
            <w:pPr>
              <w:pStyle w:val="3"/>
              <w:numPr>
                <w:ilvl w:val="0"/>
                <w:numId w:val="9"/>
              </w:numPr>
              <w:spacing w:after="0"/>
              <w:jc w:val="left"/>
              <w:rPr>
                <w:rFonts w:ascii="仿宋" w:eastAsia="仿宋" w:hAnsi="仿宋"/>
                <w:szCs w:val="21"/>
              </w:rPr>
            </w:pPr>
            <w:r w:rsidRPr="002D382A">
              <w:rPr>
                <w:rFonts w:ascii="仿宋" w:eastAsia="仿宋" w:hAnsi="仿宋" w:hint="eastAsia"/>
                <w:szCs w:val="21"/>
              </w:rPr>
              <w:t>了解汽车维修企业生产现状；</w:t>
            </w:r>
          </w:p>
          <w:p w:rsidR="00426337" w:rsidRPr="002D382A" w:rsidRDefault="00426337" w:rsidP="00426337">
            <w:pPr>
              <w:pStyle w:val="3"/>
              <w:numPr>
                <w:ilvl w:val="0"/>
                <w:numId w:val="9"/>
              </w:numPr>
              <w:spacing w:after="0"/>
              <w:jc w:val="left"/>
              <w:rPr>
                <w:rFonts w:ascii="仿宋" w:eastAsia="仿宋" w:hAnsi="仿宋"/>
                <w:szCs w:val="21"/>
              </w:rPr>
            </w:pPr>
            <w:r w:rsidRPr="002D382A">
              <w:rPr>
                <w:rFonts w:ascii="仿宋" w:eastAsia="仿宋" w:hAnsi="仿宋" w:hint="eastAsia"/>
                <w:szCs w:val="21"/>
              </w:rPr>
              <w:lastRenderedPageBreak/>
              <w:t>了解新能源汽车技术。</w:t>
            </w:r>
          </w:p>
        </w:tc>
        <w:tc>
          <w:tcPr>
            <w:tcW w:w="3827" w:type="dxa"/>
          </w:tcPr>
          <w:p w:rsidR="00426337" w:rsidRPr="002D382A" w:rsidRDefault="00426337" w:rsidP="00426337">
            <w:pPr>
              <w:pStyle w:val="3"/>
              <w:numPr>
                <w:ilvl w:val="0"/>
                <w:numId w:val="10"/>
              </w:numPr>
              <w:spacing w:after="0"/>
              <w:jc w:val="left"/>
              <w:rPr>
                <w:rFonts w:ascii="仿宋" w:eastAsia="仿宋" w:hAnsi="仿宋"/>
                <w:szCs w:val="21"/>
              </w:rPr>
            </w:pPr>
            <w:r w:rsidRPr="002D382A">
              <w:rPr>
                <w:rFonts w:ascii="仿宋" w:eastAsia="仿宋" w:hAnsi="仿宋" w:hint="eastAsia"/>
                <w:szCs w:val="21"/>
              </w:rPr>
              <w:lastRenderedPageBreak/>
              <w:t>汽车专业人才培养方案的开发过程；</w:t>
            </w:r>
          </w:p>
          <w:p w:rsidR="00426337" w:rsidRPr="002D382A" w:rsidRDefault="00426337" w:rsidP="00426337">
            <w:pPr>
              <w:pStyle w:val="3"/>
              <w:numPr>
                <w:ilvl w:val="0"/>
                <w:numId w:val="10"/>
              </w:numPr>
              <w:spacing w:after="0"/>
              <w:jc w:val="left"/>
              <w:rPr>
                <w:rFonts w:ascii="仿宋" w:eastAsia="仿宋" w:hAnsi="仿宋"/>
                <w:szCs w:val="21"/>
              </w:rPr>
            </w:pPr>
            <w:r w:rsidRPr="002D382A">
              <w:rPr>
                <w:rFonts w:ascii="仿宋" w:eastAsia="仿宋" w:hAnsi="仿宋" w:hint="eastAsia"/>
                <w:szCs w:val="21"/>
              </w:rPr>
              <w:t>汽车专业核心专业课课程建设；</w:t>
            </w:r>
          </w:p>
          <w:p w:rsidR="00426337" w:rsidRPr="002D382A" w:rsidRDefault="00426337" w:rsidP="00426337">
            <w:pPr>
              <w:pStyle w:val="3"/>
              <w:numPr>
                <w:ilvl w:val="0"/>
                <w:numId w:val="10"/>
              </w:numPr>
              <w:spacing w:after="0"/>
              <w:jc w:val="left"/>
              <w:rPr>
                <w:rFonts w:ascii="仿宋" w:eastAsia="仿宋" w:hAnsi="仿宋"/>
                <w:szCs w:val="21"/>
              </w:rPr>
            </w:pPr>
            <w:r w:rsidRPr="002D382A">
              <w:rPr>
                <w:rFonts w:ascii="仿宋" w:eastAsia="仿宋" w:hAnsi="仿宋" w:hint="eastAsia"/>
                <w:szCs w:val="21"/>
              </w:rPr>
              <w:t>汽车专业实训基地建设及经验交流；</w:t>
            </w:r>
          </w:p>
          <w:p w:rsidR="00426337" w:rsidRPr="002D382A" w:rsidRDefault="00426337" w:rsidP="00426337">
            <w:pPr>
              <w:pStyle w:val="3"/>
              <w:numPr>
                <w:ilvl w:val="0"/>
                <w:numId w:val="10"/>
              </w:numPr>
              <w:spacing w:after="0"/>
              <w:jc w:val="left"/>
              <w:rPr>
                <w:rFonts w:ascii="仿宋" w:eastAsia="仿宋" w:hAnsi="仿宋"/>
                <w:szCs w:val="21"/>
              </w:rPr>
            </w:pPr>
            <w:r w:rsidRPr="002D382A">
              <w:rPr>
                <w:rFonts w:ascii="仿宋" w:eastAsia="仿宋" w:hAnsi="仿宋" w:hint="eastAsia"/>
                <w:szCs w:val="21"/>
              </w:rPr>
              <w:t>汽车检测与维修专业主要主干课程的教学内容与方法；</w:t>
            </w:r>
          </w:p>
          <w:p w:rsidR="00426337" w:rsidRPr="002D382A" w:rsidRDefault="00426337" w:rsidP="00426337">
            <w:pPr>
              <w:pStyle w:val="3"/>
              <w:numPr>
                <w:ilvl w:val="0"/>
                <w:numId w:val="10"/>
              </w:numPr>
              <w:spacing w:after="0"/>
              <w:jc w:val="left"/>
              <w:rPr>
                <w:rFonts w:ascii="仿宋" w:eastAsia="仿宋" w:hAnsi="仿宋"/>
                <w:szCs w:val="21"/>
              </w:rPr>
            </w:pPr>
            <w:r w:rsidRPr="002D382A">
              <w:rPr>
                <w:rFonts w:ascii="仿宋" w:eastAsia="仿宋" w:hAnsi="仿宋" w:hint="eastAsia"/>
                <w:szCs w:val="21"/>
              </w:rPr>
              <w:t>汽车电子控制技术的原理与检修；</w:t>
            </w:r>
          </w:p>
          <w:p w:rsidR="00426337" w:rsidRPr="002D382A" w:rsidRDefault="00426337" w:rsidP="00426337">
            <w:pPr>
              <w:pStyle w:val="3"/>
              <w:numPr>
                <w:ilvl w:val="0"/>
                <w:numId w:val="10"/>
              </w:numPr>
              <w:spacing w:after="0"/>
              <w:jc w:val="left"/>
              <w:rPr>
                <w:rFonts w:ascii="仿宋" w:eastAsia="仿宋" w:hAnsi="仿宋"/>
                <w:szCs w:val="21"/>
              </w:rPr>
            </w:pPr>
            <w:r w:rsidRPr="002D382A">
              <w:rPr>
                <w:rFonts w:ascii="仿宋" w:eastAsia="仿宋" w:hAnsi="仿宋" w:hint="eastAsia"/>
                <w:szCs w:val="21"/>
              </w:rPr>
              <w:lastRenderedPageBreak/>
              <w:t>汽车维修检测设备的使用方法；</w:t>
            </w:r>
          </w:p>
          <w:p w:rsidR="00426337" w:rsidRPr="002D382A" w:rsidRDefault="00426337" w:rsidP="00426337">
            <w:pPr>
              <w:pStyle w:val="3"/>
              <w:numPr>
                <w:ilvl w:val="0"/>
                <w:numId w:val="10"/>
              </w:numPr>
              <w:spacing w:after="0"/>
              <w:jc w:val="left"/>
              <w:rPr>
                <w:rFonts w:ascii="仿宋" w:eastAsia="仿宋" w:hAnsi="仿宋"/>
                <w:szCs w:val="21"/>
              </w:rPr>
            </w:pPr>
            <w:r w:rsidRPr="002D382A">
              <w:rPr>
                <w:rFonts w:ascii="仿宋" w:eastAsia="仿宋" w:hAnsi="仿宋" w:hint="eastAsia"/>
                <w:szCs w:val="21"/>
              </w:rPr>
              <w:t>汽车维修企业人才需求及培养要求；</w:t>
            </w:r>
          </w:p>
          <w:p w:rsidR="00426337" w:rsidRPr="002D382A" w:rsidRDefault="00426337" w:rsidP="00426337">
            <w:pPr>
              <w:pStyle w:val="3"/>
              <w:numPr>
                <w:ilvl w:val="0"/>
                <w:numId w:val="10"/>
              </w:numPr>
              <w:spacing w:after="0"/>
              <w:jc w:val="left"/>
              <w:rPr>
                <w:rFonts w:ascii="仿宋" w:eastAsia="仿宋" w:hAnsi="仿宋"/>
                <w:szCs w:val="21"/>
              </w:rPr>
            </w:pPr>
            <w:r w:rsidRPr="002D382A">
              <w:rPr>
                <w:rFonts w:ascii="仿宋" w:eastAsia="仿宋" w:hAnsi="仿宋" w:hint="eastAsia"/>
                <w:szCs w:val="21"/>
              </w:rPr>
              <w:t>汽车维修企业生产现状；</w:t>
            </w:r>
          </w:p>
          <w:p w:rsidR="00426337" w:rsidRPr="002D382A" w:rsidRDefault="00426337" w:rsidP="00426337">
            <w:pPr>
              <w:pStyle w:val="a6"/>
              <w:widowControl/>
              <w:numPr>
                <w:ilvl w:val="0"/>
                <w:numId w:val="10"/>
              </w:numPr>
              <w:ind w:firstLineChars="0"/>
              <w:rPr>
                <w:rFonts w:ascii="仿宋" w:eastAsia="仿宋" w:hAnsi="仿宋"/>
                <w:szCs w:val="21"/>
              </w:rPr>
            </w:pPr>
            <w:r w:rsidRPr="002D382A">
              <w:rPr>
                <w:rFonts w:ascii="仿宋" w:eastAsia="仿宋" w:hAnsi="仿宋" w:hint="eastAsia"/>
                <w:szCs w:val="21"/>
              </w:rPr>
              <w:t>新能源汽车技术。</w:t>
            </w:r>
          </w:p>
        </w:tc>
        <w:tc>
          <w:tcPr>
            <w:tcW w:w="1984" w:type="dxa"/>
          </w:tcPr>
          <w:p w:rsidR="00426337" w:rsidRPr="00313B88" w:rsidRDefault="00426337" w:rsidP="008B0994">
            <w:pPr>
              <w:widowControl/>
              <w:jc w:val="center"/>
              <w:rPr>
                <w:rFonts w:ascii="仿宋" w:eastAsia="仿宋" w:hAnsi="仿宋"/>
                <w:szCs w:val="21"/>
              </w:rPr>
            </w:pPr>
            <w:r w:rsidRPr="002D382A">
              <w:rPr>
                <w:rFonts w:ascii="仿宋" w:eastAsia="仿宋" w:hAnsi="仿宋" w:hint="eastAsia"/>
                <w:szCs w:val="21"/>
              </w:rPr>
              <w:lastRenderedPageBreak/>
              <w:t>讲座、</w:t>
            </w:r>
            <w:r>
              <w:rPr>
                <w:rFonts w:ascii="仿宋" w:eastAsia="仿宋" w:hAnsi="仿宋" w:hint="eastAsia"/>
                <w:szCs w:val="21"/>
              </w:rPr>
              <w:t>实操、</w:t>
            </w:r>
            <w:r w:rsidRPr="002D382A">
              <w:rPr>
                <w:rFonts w:ascii="仿宋" w:eastAsia="仿宋" w:hAnsi="仿宋" w:hint="eastAsia"/>
                <w:szCs w:val="21"/>
              </w:rPr>
              <w:t>讨论、交流、参观等</w:t>
            </w:r>
          </w:p>
        </w:tc>
        <w:tc>
          <w:tcPr>
            <w:tcW w:w="1843" w:type="dxa"/>
            <w:vAlign w:val="center"/>
          </w:tcPr>
          <w:p w:rsidR="00426337" w:rsidRPr="00313B88" w:rsidRDefault="00426337" w:rsidP="008B0994">
            <w:pPr>
              <w:widowControl/>
              <w:jc w:val="center"/>
              <w:rPr>
                <w:rFonts w:ascii="仿宋" w:eastAsia="仿宋" w:hAnsi="仿宋"/>
                <w:szCs w:val="21"/>
              </w:rPr>
            </w:pPr>
            <w:r w:rsidRPr="00313B88">
              <w:rPr>
                <w:rFonts w:ascii="仿宋" w:eastAsia="仿宋" w:hAnsi="仿宋" w:hint="eastAsia"/>
                <w:szCs w:val="21"/>
              </w:rPr>
              <w:t>汽车专业专兼职教师</w:t>
            </w:r>
          </w:p>
        </w:tc>
        <w:tc>
          <w:tcPr>
            <w:tcW w:w="1276" w:type="dxa"/>
            <w:vAlign w:val="center"/>
          </w:tcPr>
          <w:p w:rsidR="00426337" w:rsidRPr="00313B88" w:rsidRDefault="00426337" w:rsidP="007B3FA8">
            <w:pPr>
              <w:widowControl/>
              <w:jc w:val="center"/>
              <w:rPr>
                <w:rFonts w:ascii="仿宋" w:eastAsia="仿宋" w:hAnsi="仿宋"/>
                <w:szCs w:val="21"/>
              </w:rPr>
            </w:pPr>
            <w:r w:rsidRPr="00313B88">
              <w:rPr>
                <w:rFonts w:ascii="仿宋" w:eastAsia="仿宋" w:hAnsi="仿宋" w:hint="eastAsia"/>
                <w:szCs w:val="21"/>
              </w:rPr>
              <w:t>50人</w:t>
            </w:r>
          </w:p>
        </w:tc>
      </w:tr>
      <w:tr w:rsidR="00426337" w:rsidTr="002354C2">
        <w:trPr>
          <w:trHeight w:val="1537"/>
        </w:trPr>
        <w:tc>
          <w:tcPr>
            <w:tcW w:w="675" w:type="dxa"/>
            <w:shd w:val="clear" w:color="auto" w:fill="FFFFFF"/>
            <w:vAlign w:val="center"/>
          </w:tcPr>
          <w:p w:rsidR="00426337" w:rsidRDefault="007A6CC5" w:rsidP="00313B88">
            <w:pPr>
              <w:widowControl/>
              <w:jc w:val="center"/>
              <w:rPr>
                <w:rFonts w:ascii="仿宋_GB2312" w:eastAsia="仿宋_GB2312" w:hAnsi="宋体"/>
                <w:sz w:val="20"/>
                <w:szCs w:val="20"/>
              </w:rPr>
            </w:pPr>
            <w:r>
              <w:rPr>
                <w:rFonts w:ascii="仿宋_GB2312" w:eastAsia="仿宋_GB2312" w:hAnsi="宋体" w:hint="eastAsia"/>
                <w:sz w:val="20"/>
                <w:szCs w:val="20"/>
              </w:rPr>
              <w:lastRenderedPageBreak/>
              <w:t>4</w:t>
            </w:r>
          </w:p>
        </w:tc>
        <w:tc>
          <w:tcPr>
            <w:tcW w:w="1560" w:type="dxa"/>
            <w:shd w:val="clear" w:color="auto" w:fill="auto"/>
            <w:vAlign w:val="center"/>
          </w:tcPr>
          <w:p w:rsidR="00426337" w:rsidRPr="00313B88" w:rsidRDefault="00426337" w:rsidP="003E79CA">
            <w:pPr>
              <w:widowControl/>
              <w:jc w:val="left"/>
              <w:rPr>
                <w:rFonts w:ascii="仿宋" w:eastAsia="仿宋" w:hAnsi="仿宋"/>
                <w:szCs w:val="21"/>
              </w:rPr>
            </w:pPr>
            <w:r w:rsidRPr="00313B88">
              <w:rPr>
                <w:rFonts w:ascii="仿宋" w:eastAsia="仿宋" w:hAnsi="仿宋" w:hint="eastAsia"/>
                <w:szCs w:val="21"/>
              </w:rPr>
              <w:t>旅游类教师</w:t>
            </w:r>
            <w:r>
              <w:rPr>
                <w:rFonts w:ascii="仿宋" w:eastAsia="仿宋" w:hAnsi="仿宋" w:hint="eastAsia"/>
                <w:szCs w:val="21"/>
              </w:rPr>
              <w:t>专业技能</w:t>
            </w:r>
            <w:r w:rsidRPr="00313B88">
              <w:rPr>
                <w:rFonts w:ascii="仿宋" w:eastAsia="仿宋" w:hAnsi="仿宋" w:hint="eastAsia"/>
                <w:szCs w:val="21"/>
              </w:rPr>
              <w:t>培训</w:t>
            </w:r>
          </w:p>
        </w:tc>
        <w:tc>
          <w:tcPr>
            <w:tcW w:w="3402" w:type="dxa"/>
            <w:shd w:val="clear" w:color="auto" w:fill="auto"/>
            <w:vAlign w:val="center"/>
          </w:tcPr>
          <w:p w:rsidR="00426337" w:rsidRDefault="00426337" w:rsidP="008B0994">
            <w:pPr>
              <w:pStyle w:val="a8"/>
              <w:spacing w:after="0" w:line="400" w:lineRule="exact"/>
              <w:ind w:leftChars="0" w:left="0" w:firstLineChars="200" w:firstLine="420"/>
              <w:jc w:val="left"/>
              <w:rPr>
                <w:rFonts w:ascii="仿宋_GB2312" w:eastAsia="仿宋_GB2312" w:hAnsi="宋体"/>
                <w:szCs w:val="21"/>
              </w:rPr>
            </w:pPr>
            <w:r>
              <w:rPr>
                <w:rFonts w:ascii="仿宋_GB2312" w:eastAsia="仿宋_GB2312" w:hAnsi="宋体" w:hint="eastAsia"/>
                <w:szCs w:val="21"/>
              </w:rPr>
              <w:t>主要面向全国中职院校旅游类专业骨干教师，依托国家首批示范高职学院——四川工程职业技术学院相关师资和实训基地，提高中职学校旅游类专业骨干教师在学科专业建设、教学理论与实践、人才培养模式改革、技能比赛等方面的综合能力，具体目标如下：</w:t>
            </w:r>
          </w:p>
          <w:p w:rsidR="00426337" w:rsidRDefault="00426337" w:rsidP="00426337">
            <w:pPr>
              <w:pStyle w:val="a8"/>
              <w:numPr>
                <w:ilvl w:val="0"/>
                <w:numId w:val="11"/>
              </w:numPr>
              <w:tabs>
                <w:tab w:val="left" w:pos="877"/>
              </w:tabs>
              <w:adjustRightInd w:val="0"/>
              <w:spacing w:after="0" w:line="400" w:lineRule="exact"/>
              <w:ind w:leftChars="0" w:left="0" w:firstLineChars="200" w:firstLine="420"/>
              <w:jc w:val="left"/>
              <w:textAlignment w:val="baseline"/>
              <w:rPr>
                <w:rFonts w:ascii="仿宋_GB2312" w:eastAsia="仿宋_GB2312" w:hAnsi="宋体"/>
                <w:szCs w:val="21"/>
              </w:rPr>
            </w:pPr>
            <w:r>
              <w:rPr>
                <w:rFonts w:ascii="仿宋_GB2312" w:eastAsia="仿宋_GB2312" w:hAnsi="宋体" w:hint="eastAsia"/>
                <w:szCs w:val="21"/>
              </w:rPr>
              <w:t>了解高等学校旅游类专业发展与教学改革新趋势；</w:t>
            </w:r>
          </w:p>
          <w:p w:rsidR="00426337" w:rsidRDefault="00426337" w:rsidP="00426337">
            <w:pPr>
              <w:pStyle w:val="a8"/>
              <w:numPr>
                <w:ilvl w:val="0"/>
                <w:numId w:val="11"/>
              </w:numPr>
              <w:tabs>
                <w:tab w:val="left" w:pos="877"/>
              </w:tabs>
              <w:adjustRightInd w:val="0"/>
              <w:spacing w:after="0" w:line="400" w:lineRule="exact"/>
              <w:ind w:leftChars="0" w:left="0" w:firstLineChars="200" w:firstLine="420"/>
              <w:jc w:val="left"/>
              <w:textAlignment w:val="baseline"/>
              <w:rPr>
                <w:rFonts w:ascii="仿宋_GB2312" w:eastAsia="仿宋_GB2312" w:hAnsi="宋体"/>
                <w:szCs w:val="21"/>
              </w:rPr>
            </w:pPr>
            <w:r>
              <w:rPr>
                <w:rFonts w:ascii="仿宋_GB2312" w:eastAsia="仿宋_GB2312" w:hAnsi="宋体" w:hint="eastAsia"/>
                <w:szCs w:val="21"/>
              </w:rPr>
              <w:t>提升理论与实践教学的艺术水平；</w:t>
            </w:r>
          </w:p>
          <w:p w:rsidR="00426337" w:rsidRDefault="00426337" w:rsidP="00426337">
            <w:pPr>
              <w:pStyle w:val="a8"/>
              <w:numPr>
                <w:ilvl w:val="0"/>
                <w:numId w:val="11"/>
              </w:numPr>
              <w:tabs>
                <w:tab w:val="left" w:pos="877"/>
              </w:tabs>
              <w:adjustRightInd w:val="0"/>
              <w:spacing w:after="0" w:line="400" w:lineRule="exact"/>
              <w:ind w:leftChars="0" w:left="0" w:firstLineChars="200" w:firstLine="420"/>
              <w:jc w:val="left"/>
              <w:textAlignment w:val="baseline"/>
              <w:rPr>
                <w:rFonts w:ascii="仿宋_GB2312" w:eastAsia="仿宋_GB2312" w:hAnsi="宋体"/>
                <w:szCs w:val="21"/>
              </w:rPr>
            </w:pPr>
            <w:r>
              <w:rPr>
                <w:rFonts w:ascii="仿宋_GB2312" w:eastAsia="仿宋_GB2312" w:hAnsi="宋体" w:hint="eastAsia"/>
                <w:szCs w:val="21"/>
              </w:rPr>
              <w:t>了解旅游类专业产教融合、产学研一体化办学思路；</w:t>
            </w:r>
          </w:p>
          <w:p w:rsidR="00426337" w:rsidRDefault="00426337" w:rsidP="00426337">
            <w:pPr>
              <w:pStyle w:val="a8"/>
              <w:numPr>
                <w:ilvl w:val="0"/>
                <w:numId w:val="11"/>
              </w:numPr>
              <w:tabs>
                <w:tab w:val="left" w:pos="877"/>
              </w:tabs>
              <w:adjustRightInd w:val="0"/>
              <w:spacing w:after="0" w:line="400" w:lineRule="exact"/>
              <w:ind w:leftChars="0" w:left="0" w:firstLineChars="200" w:firstLine="420"/>
              <w:jc w:val="left"/>
              <w:textAlignment w:val="baseline"/>
              <w:rPr>
                <w:rFonts w:ascii="仿宋_GB2312" w:eastAsia="仿宋_GB2312" w:hAnsi="宋体"/>
                <w:szCs w:val="21"/>
              </w:rPr>
            </w:pPr>
            <w:r>
              <w:rPr>
                <w:rFonts w:ascii="仿宋_GB2312" w:eastAsia="仿宋_GB2312" w:hAnsi="宋体" w:hint="eastAsia"/>
                <w:szCs w:val="21"/>
              </w:rPr>
              <w:t>具备指导学生参加技能比赛的能力；</w:t>
            </w:r>
          </w:p>
          <w:p w:rsidR="00426337" w:rsidRDefault="00426337" w:rsidP="00426337">
            <w:pPr>
              <w:pStyle w:val="a8"/>
              <w:numPr>
                <w:ilvl w:val="0"/>
                <w:numId w:val="11"/>
              </w:numPr>
              <w:tabs>
                <w:tab w:val="left" w:pos="877"/>
              </w:tabs>
              <w:adjustRightInd w:val="0"/>
              <w:spacing w:after="0" w:line="400" w:lineRule="exact"/>
              <w:ind w:leftChars="0" w:left="0" w:firstLineChars="200" w:firstLine="420"/>
              <w:jc w:val="left"/>
              <w:textAlignment w:val="baseline"/>
              <w:rPr>
                <w:rFonts w:ascii="仿宋_GB2312" w:eastAsia="仿宋_GB2312" w:hAnsi="宋体"/>
                <w:szCs w:val="21"/>
              </w:rPr>
            </w:pPr>
            <w:r>
              <w:rPr>
                <w:rFonts w:ascii="仿宋_GB2312" w:eastAsia="仿宋_GB2312" w:hAnsi="宋体" w:hint="eastAsia"/>
                <w:szCs w:val="21"/>
              </w:rPr>
              <w:t>具备一定的科研水平与能力；</w:t>
            </w:r>
          </w:p>
          <w:p w:rsidR="00426337" w:rsidRPr="00313B88" w:rsidRDefault="00426337" w:rsidP="008B0994">
            <w:pPr>
              <w:spacing w:line="360" w:lineRule="auto"/>
              <w:ind w:firstLineChars="200" w:firstLine="420"/>
              <w:jc w:val="left"/>
              <w:rPr>
                <w:rFonts w:ascii="仿宋" w:eastAsia="仿宋" w:hAnsi="仿宋"/>
                <w:szCs w:val="21"/>
              </w:rPr>
            </w:pPr>
            <w:r>
              <w:rPr>
                <w:rFonts w:ascii="仿宋_GB2312" w:eastAsia="仿宋_GB2312" w:hAnsi="宋体" w:hint="eastAsia"/>
                <w:szCs w:val="21"/>
              </w:rPr>
              <w:t>参观旅游企业、景区（点），与企业方座谈交流。</w:t>
            </w:r>
          </w:p>
        </w:tc>
        <w:tc>
          <w:tcPr>
            <w:tcW w:w="3827" w:type="dxa"/>
          </w:tcPr>
          <w:p w:rsidR="00426337" w:rsidRDefault="00426337" w:rsidP="008B0994">
            <w:pPr>
              <w:spacing w:line="400" w:lineRule="exact"/>
              <w:rPr>
                <w:rFonts w:ascii="仿宋_GB2312" w:eastAsia="仿宋_GB2312" w:hAnsi="宋体"/>
                <w:szCs w:val="21"/>
              </w:rPr>
            </w:pPr>
            <w:r>
              <w:rPr>
                <w:rFonts w:ascii="仿宋_GB2312" w:eastAsia="仿宋_GB2312" w:hAnsi="宋体" w:hint="eastAsia"/>
                <w:szCs w:val="21"/>
              </w:rPr>
              <w:t>1．办学定位与特色；</w:t>
            </w:r>
          </w:p>
          <w:p w:rsidR="00426337" w:rsidRDefault="00426337" w:rsidP="008B0994">
            <w:pPr>
              <w:spacing w:line="400" w:lineRule="exact"/>
              <w:rPr>
                <w:rFonts w:ascii="仿宋_GB2312" w:eastAsia="仿宋_GB2312" w:hAnsi="宋体"/>
                <w:szCs w:val="21"/>
              </w:rPr>
            </w:pPr>
            <w:r>
              <w:rPr>
                <w:rFonts w:ascii="仿宋_GB2312" w:eastAsia="仿宋_GB2312" w:hAnsi="宋体" w:hint="eastAsia"/>
                <w:szCs w:val="21"/>
              </w:rPr>
              <w:t>2．模块化教学改革与实践；</w:t>
            </w:r>
          </w:p>
          <w:p w:rsidR="00426337" w:rsidRDefault="00426337" w:rsidP="008B0994">
            <w:pPr>
              <w:spacing w:line="400" w:lineRule="exact"/>
              <w:rPr>
                <w:rFonts w:ascii="仿宋_GB2312" w:eastAsia="仿宋_GB2312" w:hAnsi="宋体"/>
                <w:szCs w:val="21"/>
              </w:rPr>
            </w:pPr>
            <w:r>
              <w:rPr>
                <w:rFonts w:ascii="仿宋_GB2312" w:eastAsia="仿宋_GB2312" w:hAnsi="宋体" w:hint="eastAsia"/>
                <w:szCs w:val="21"/>
              </w:rPr>
              <w:t>3．各专业人才培养目标研究；</w:t>
            </w:r>
          </w:p>
          <w:p w:rsidR="00426337" w:rsidRDefault="00426337" w:rsidP="008B0994">
            <w:pPr>
              <w:spacing w:line="400" w:lineRule="exact"/>
              <w:rPr>
                <w:rFonts w:ascii="仿宋_GB2312" w:eastAsia="仿宋_GB2312" w:hAnsi="宋体"/>
                <w:szCs w:val="21"/>
              </w:rPr>
            </w:pPr>
            <w:r>
              <w:rPr>
                <w:rFonts w:ascii="仿宋_GB2312" w:eastAsia="仿宋_GB2312" w:hAnsi="宋体" w:hint="eastAsia"/>
                <w:szCs w:val="21"/>
              </w:rPr>
              <w:t>4.旅游服务礼仪教学方法技巧研讨；</w:t>
            </w:r>
          </w:p>
          <w:p w:rsidR="00426337" w:rsidRDefault="00426337" w:rsidP="008B0994">
            <w:pPr>
              <w:spacing w:line="400" w:lineRule="exact"/>
              <w:rPr>
                <w:rFonts w:ascii="仿宋_GB2312" w:eastAsia="仿宋_GB2312" w:hAnsi="宋体"/>
                <w:szCs w:val="21"/>
              </w:rPr>
            </w:pPr>
            <w:r>
              <w:rPr>
                <w:rFonts w:ascii="仿宋_GB2312" w:eastAsia="仿宋_GB2312" w:hAnsi="宋体" w:hint="eastAsia"/>
                <w:szCs w:val="21"/>
              </w:rPr>
              <w:t>5.旅游职业技能课程教学方法技巧研讨；</w:t>
            </w:r>
          </w:p>
          <w:p w:rsidR="00426337" w:rsidRDefault="00426337" w:rsidP="008B0994">
            <w:pPr>
              <w:spacing w:line="400" w:lineRule="exact"/>
              <w:rPr>
                <w:rFonts w:ascii="仿宋_GB2312" w:eastAsia="仿宋_GB2312" w:hAnsi="宋体"/>
                <w:szCs w:val="21"/>
              </w:rPr>
            </w:pPr>
            <w:r>
              <w:rPr>
                <w:rFonts w:ascii="仿宋_GB2312" w:eastAsia="仿宋_GB2312" w:hAnsi="宋体" w:hint="eastAsia"/>
                <w:szCs w:val="21"/>
              </w:rPr>
              <w:t>6.旅游线路设计实战分析；</w:t>
            </w:r>
          </w:p>
          <w:p w:rsidR="00426337" w:rsidRDefault="00426337" w:rsidP="008B0994">
            <w:pPr>
              <w:spacing w:line="400" w:lineRule="exact"/>
              <w:rPr>
                <w:rFonts w:ascii="仿宋_GB2312" w:eastAsia="仿宋_GB2312" w:hAnsi="宋体"/>
                <w:szCs w:val="21"/>
              </w:rPr>
            </w:pPr>
            <w:r>
              <w:rPr>
                <w:rFonts w:ascii="仿宋_GB2312" w:eastAsia="仿宋_GB2312" w:hAnsi="宋体" w:hint="eastAsia"/>
                <w:szCs w:val="21"/>
              </w:rPr>
              <w:t>7.学生技能大赛组织培训实务与实训；</w:t>
            </w:r>
          </w:p>
          <w:p w:rsidR="00426337" w:rsidRDefault="00426337" w:rsidP="008B0994">
            <w:pPr>
              <w:spacing w:line="400" w:lineRule="exact"/>
              <w:rPr>
                <w:rFonts w:ascii="仿宋_GB2312" w:eastAsia="仿宋_GB2312" w:hAnsi="宋体"/>
                <w:szCs w:val="21"/>
              </w:rPr>
            </w:pPr>
            <w:r>
              <w:rPr>
                <w:rFonts w:ascii="仿宋_GB2312" w:eastAsia="仿宋_GB2312" w:hAnsi="宋体" w:hint="eastAsia"/>
                <w:szCs w:val="21"/>
              </w:rPr>
              <w:t>8.如何开展地方旅游研究和社会服务；</w:t>
            </w:r>
          </w:p>
          <w:p w:rsidR="00426337" w:rsidRPr="00313B88" w:rsidRDefault="00426337" w:rsidP="008B0994">
            <w:pPr>
              <w:widowControl/>
              <w:jc w:val="left"/>
              <w:rPr>
                <w:rFonts w:ascii="仿宋" w:eastAsia="仿宋" w:hAnsi="仿宋"/>
                <w:szCs w:val="21"/>
              </w:rPr>
            </w:pPr>
            <w:r>
              <w:rPr>
                <w:rFonts w:ascii="仿宋_GB2312" w:eastAsia="仿宋_GB2312" w:hAnsi="宋体" w:hint="eastAsia"/>
                <w:szCs w:val="21"/>
              </w:rPr>
              <w:t>9.典型企业参观考察。</w:t>
            </w:r>
          </w:p>
        </w:tc>
        <w:tc>
          <w:tcPr>
            <w:tcW w:w="1984" w:type="dxa"/>
          </w:tcPr>
          <w:p w:rsidR="00426337" w:rsidRPr="00313B88" w:rsidRDefault="00426337" w:rsidP="008B0994">
            <w:pPr>
              <w:widowControl/>
              <w:jc w:val="center"/>
              <w:rPr>
                <w:rFonts w:ascii="仿宋" w:eastAsia="仿宋" w:hAnsi="仿宋"/>
                <w:szCs w:val="21"/>
              </w:rPr>
            </w:pPr>
            <w:r>
              <w:rPr>
                <w:rFonts w:ascii="仿宋_GB2312" w:eastAsia="仿宋_GB2312" w:hAnsi="宋体" w:hint="eastAsia"/>
                <w:szCs w:val="21"/>
              </w:rPr>
              <w:t>专题讲座、讨论、交流、参观等方式</w:t>
            </w:r>
          </w:p>
        </w:tc>
        <w:tc>
          <w:tcPr>
            <w:tcW w:w="1843" w:type="dxa"/>
            <w:vAlign w:val="center"/>
          </w:tcPr>
          <w:p w:rsidR="00426337" w:rsidRPr="00313B88" w:rsidRDefault="00426337" w:rsidP="008B0994">
            <w:pPr>
              <w:widowControl/>
              <w:jc w:val="center"/>
              <w:rPr>
                <w:rFonts w:ascii="仿宋" w:eastAsia="仿宋" w:hAnsi="仿宋"/>
                <w:szCs w:val="21"/>
              </w:rPr>
            </w:pPr>
            <w:r w:rsidRPr="00313B88">
              <w:rPr>
                <w:rFonts w:ascii="仿宋" w:eastAsia="仿宋" w:hAnsi="仿宋" w:hint="eastAsia"/>
                <w:szCs w:val="21"/>
              </w:rPr>
              <w:t>旅游类专业专兼职教师</w:t>
            </w:r>
          </w:p>
        </w:tc>
        <w:tc>
          <w:tcPr>
            <w:tcW w:w="1276" w:type="dxa"/>
            <w:vAlign w:val="center"/>
          </w:tcPr>
          <w:p w:rsidR="00426337" w:rsidRPr="00313B88" w:rsidRDefault="00426337" w:rsidP="007B3FA8">
            <w:pPr>
              <w:widowControl/>
              <w:jc w:val="center"/>
              <w:rPr>
                <w:rFonts w:ascii="仿宋" w:eastAsia="仿宋" w:hAnsi="仿宋"/>
                <w:szCs w:val="21"/>
              </w:rPr>
            </w:pPr>
            <w:r>
              <w:rPr>
                <w:rFonts w:ascii="仿宋" w:eastAsia="仿宋" w:hAnsi="仿宋" w:hint="eastAsia"/>
                <w:szCs w:val="21"/>
              </w:rPr>
              <w:t>50</w:t>
            </w:r>
            <w:r w:rsidRPr="00313B88">
              <w:rPr>
                <w:rFonts w:ascii="仿宋" w:eastAsia="仿宋" w:hAnsi="仿宋" w:hint="eastAsia"/>
                <w:szCs w:val="21"/>
              </w:rPr>
              <w:t>人</w:t>
            </w:r>
          </w:p>
        </w:tc>
      </w:tr>
      <w:tr w:rsidR="00426337" w:rsidTr="00426337">
        <w:trPr>
          <w:trHeight w:val="1884"/>
        </w:trPr>
        <w:tc>
          <w:tcPr>
            <w:tcW w:w="675" w:type="dxa"/>
            <w:shd w:val="clear" w:color="auto" w:fill="FFFFFF"/>
            <w:vAlign w:val="center"/>
          </w:tcPr>
          <w:p w:rsidR="00426337" w:rsidRDefault="007A6CC5" w:rsidP="007B3FA8">
            <w:pPr>
              <w:widowControl/>
              <w:jc w:val="center"/>
              <w:rPr>
                <w:rFonts w:ascii="仿宋_GB2312" w:eastAsia="仿宋_GB2312" w:hAnsi="宋体"/>
                <w:sz w:val="20"/>
                <w:szCs w:val="20"/>
              </w:rPr>
            </w:pPr>
            <w:r>
              <w:rPr>
                <w:rFonts w:ascii="仿宋_GB2312" w:eastAsia="仿宋_GB2312" w:hAnsi="宋体" w:hint="eastAsia"/>
                <w:sz w:val="20"/>
                <w:szCs w:val="20"/>
              </w:rPr>
              <w:lastRenderedPageBreak/>
              <w:t>5</w:t>
            </w:r>
          </w:p>
        </w:tc>
        <w:tc>
          <w:tcPr>
            <w:tcW w:w="1560" w:type="dxa"/>
            <w:shd w:val="clear" w:color="auto" w:fill="auto"/>
            <w:vAlign w:val="center"/>
          </w:tcPr>
          <w:p w:rsidR="00426337" w:rsidRPr="00313B88" w:rsidRDefault="00426337" w:rsidP="003E79CA">
            <w:pPr>
              <w:widowControl/>
              <w:jc w:val="left"/>
              <w:rPr>
                <w:rFonts w:ascii="仿宋" w:eastAsia="仿宋" w:hAnsi="仿宋"/>
                <w:szCs w:val="21"/>
              </w:rPr>
            </w:pPr>
            <w:r w:rsidRPr="00313B88">
              <w:rPr>
                <w:rFonts w:ascii="仿宋" w:eastAsia="仿宋" w:hAnsi="仿宋" w:hint="eastAsia"/>
                <w:szCs w:val="21"/>
              </w:rPr>
              <w:t>工业机器人编程及应用开发培训</w:t>
            </w:r>
          </w:p>
        </w:tc>
        <w:tc>
          <w:tcPr>
            <w:tcW w:w="3402" w:type="dxa"/>
            <w:shd w:val="clear" w:color="auto" w:fill="auto"/>
            <w:vAlign w:val="center"/>
          </w:tcPr>
          <w:p w:rsidR="00426337" w:rsidRPr="00313B88" w:rsidRDefault="00426337" w:rsidP="008B0994">
            <w:pPr>
              <w:widowControl/>
              <w:jc w:val="left"/>
              <w:rPr>
                <w:rFonts w:ascii="仿宋" w:eastAsia="仿宋" w:hAnsi="仿宋"/>
                <w:szCs w:val="21"/>
              </w:rPr>
            </w:pPr>
            <w:r w:rsidRPr="00A558E1">
              <w:rPr>
                <w:rFonts w:ascii="仿宋" w:eastAsia="仿宋" w:hAnsi="仿宋" w:hint="eastAsia"/>
                <w:szCs w:val="21"/>
              </w:rPr>
              <w:t>全面掌握工业机器人的基本概念、原理、典型工作应用，具备工业机器人实际操作、示教编程能力，能从事工业机器人的日常操作与维护、机器人工作站的应用开发等。</w:t>
            </w:r>
          </w:p>
        </w:tc>
        <w:tc>
          <w:tcPr>
            <w:tcW w:w="3827" w:type="dxa"/>
          </w:tcPr>
          <w:p w:rsidR="00426337" w:rsidRPr="00313B88" w:rsidRDefault="00426337" w:rsidP="008B0994">
            <w:pPr>
              <w:widowControl/>
              <w:jc w:val="left"/>
              <w:rPr>
                <w:rFonts w:ascii="仿宋" w:eastAsia="仿宋" w:hAnsi="仿宋"/>
                <w:szCs w:val="21"/>
              </w:rPr>
            </w:pPr>
            <w:r w:rsidRPr="000067F2">
              <w:rPr>
                <w:rFonts w:ascii="仿宋" w:eastAsia="仿宋" w:hAnsi="仿宋" w:hint="eastAsia"/>
                <w:szCs w:val="21"/>
              </w:rPr>
              <w:t>库卡机器人基础知识及操作基础</w:t>
            </w:r>
            <w:r>
              <w:rPr>
                <w:rFonts w:ascii="仿宋" w:eastAsia="仿宋" w:hAnsi="仿宋" w:hint="eastAsia"/>
                <w:szCs w:val="21"/>
              </w:rPr>
              <w:t>、</w:t>
            </w:r>
            <w:r w:rsidRPr="000067F2">
              <w:rPr>
                <w:rFonts w:ascii="仿宋" w:eastAsia="仿宋" w:hAnsi="仿宋" w:hint="eastAsia"/>
                <w:szCs w:val="21"/>
              </w:rPr>
              <w:t>机器人坐标的建立</w:t>
            </w:r>
            <w:r>
              <w:rPr>
                <w:rFonts w:ascii="仿宋" w:eastAsia="仿宋" w:hAnsi="仿宋" w:hint="eastAsia"/>
                <w:szCs w:val="21"/>
              </w:rPr>
              <w:t>、</w:t>
            </w:r>
            <w:r w:rsidRPr="000067F2">
              <w:rPr>
                <w:rFonts w:ascii="仿宋" w:eastAsia="仿宋" w:hAnsi="仿宋" w:hint="eastAsia"/>
                <w:szCs w:val="21"/>
              </w:rPr>
              <w:t>机器人基坐标的建立</w:t>
            </w:r>
            <w:r>
              <w:rPr>
                <w:rFonts w:ascii="仿宋" w:eastAsia="仿宋" w:hAnsi="仿宋" w:hint="eastAsia"/>
                <w:szCs w:val="21"/>
              </w:rPr>
              <w:t>、</w:t>
            </w:r>
            <w:r w:rsidRPr="000067F2">
              <w:rPr>
                <w:rFonts w:ascii="仿宋" w:eastAsia="仿宋" w:hAnsi="仿宋" w:hint="eastAsia"/>
                <w:szCs w:val="21"/>
              </w:rPr>
              <w:t>点的示教</w:t>
            </w:r>
            <w:r>
              <w:rPr>
                <w:rFonts w:ascii="仿宋" w:eastAsia="仿宋" w:hAnsi="仿宋" w:hint="eastAsia"/>
                <w:szCs w:val="21"/>
              </w:rPr>
              <w:t>、</w:t>
            </w:r>
            <w:r w:rsidRPr="000067F2">
              <w:rPr>
                <w:rFonts w:ascii="仿宋" w:eastAsia="仿宋" w:hAnsi="仿宋" w:hint="eastAsia"/>
                <w:szCs w:val="21"/>
              </w:rPr>
              <w:t>线条示教</w:t>
            </w:r>
            <w:r>
              <w:rPr>
                <w:rFonts w:ascii="仿宋" w:eastAsia="仿宋" w:hAnsi="仿宋" w:hint="eastAsia"/>
                <w:szCs w:val="21"/>
              </w:rPr>
              <w:t>、</w:t>
            </w:r>
            <w:r w:rsidRPr="000067F2">
              <w:rPr>
                <w:rFonts w:ascii="仿宋" w:eastAsia="仿宋" w:hAnsi="仿宋" w:hint="eastAsia"/>
                <w:szCs w:val="21"/>
              </w:rPr>
              <w:t>变量</w:t>
            </w:r>
            <w:r>
              <w:rPr>
                <w:rFonts w:ascii="仿宋" w:eastAsia="仿宋" w:hAnsi="仿宋" w:hint="eastAsia"/>
                <w:szCs w:val="21"/>
              </w:rPr>
              <w:t>、</w:t>
            </w:r>
            <w:r w:rsidRPr="000067F2">
              <w:rPr>
                <w:rFonts w:ascii="仿宋" w:eastAsia="仿宋" w:hAnsi="仿宋" w:hint="eastAsia"/>
                <w:szCs w:val="21"/>
              </w:rPr>
              <w:t>结构化编程</w:t>
            </w:r>
            <w:r>
              <w:rPr>
                <w:rFonts w:ascii="仿宋" w:eastAsia="仿宋" w:hAnsi="仿宋" w:hint="eastAsia"/>
                <w:szCs w:val="21"/>
              </w:rPr>
              <w:t>、</w:t>
            </w:r>
            <w:r w:rsidRPr="000067F2">
              <w:rPr>
                <w:rFonts w:ascii="仿宋" w:eastAsia="仿宋" w:hAnsi="仿宋" w:hint="eastAsia"/>
                <w:szCs w:val="21"/>
              </w:rPr>
              <w:t>运动程序编写</w:t>
            </w:r>
            <w:r>
              <w:rPr>
                <w:rFonts w:ascii="仿宋" w:eastAsia="仿宋" w:hAnsi="仿宋" w:hint="eastAsia"/>
                <w:szCs w:val="21"/>
              </w:rPr>
              <w:t>、</w:t>
            </w:r>
            <w:r w:rsidRPr="000067F2">
              <w:rPr>
                <w:rFonts w:ascii="仿宋" w:eastAsia="仿宋" w:hAnsi="仿宋" w:hint="eastAsia"/>
                <w:szCs w:val="21"/>
              </w:rPr>
              <w:t>应用开发</w:t>
            </w:r>
          </w:p>
        </w:tc>
        <w:tc>
          <w:tcPr>
            <w:tcW w:w="1984" w:type="dxa"/>
          </w:tcPr>
          <w:p w:rsidR="00426337" w:rsidRPr="006A247B" w:rsidRDefault="00426337" w:rsidP="008B0994">
            <w:pPr>
              <w:widowControl/>
              <w:jc w:val="center"/>
              <w:rPr>
                <w:rFonts w:ascii="仿宋" w:eastAsia="仿宋" w:hAnsi="仿宋"/>
                <w:szCs w:val="21"/>
              </w:rPr>
            </w:pPr>
            <w:r>
              <w:rPr>
                <w:rFonts w:ascii="仿宋" w:eastAsia="仿宋" w:hAnsi="仿宋"/>
                <w:szCs w:val="21"/>
              </w:rPr>
              <w:t>理实一体化的现场教学</w:t>
            </w:r>
          </w:p>
        </w:tc>
        <w:tc>
          <w:tcPr>
            <w:tcW w:w="1843" w:type="dxa"/>
            <w:vAlign w:val="center"/>
          </w:tcPr>
          <w:p w:rsidR="00426337" w:rsidRPr="00313B88" w:rsidRDefault="00426337" w:rsidP="008B0994">
            <w:pPr>
              <w:widowControl/>
              <w:jc w:val="center"/>
              <w:rPr>
                <w:rFonts w:ascii="仿宋" w:eastAsia="仿宋" w:hAnsi="仿宋"/>
                <w:szCs w:val="21"/>
              </w:rPr>
            </w:pPr>
            <w:r w:rsidRPr="00313B88">
              <w:rPr>
                <w:rFonts w:ascii="仿宋" w:eastAsia="仿宋" w:hAnsi="仿宋" w:hint="eastAsia"/>
                <w:szCs w:val="21"/>
              </w:rPr>
              <w:t>中高职院校工业机器人技术、电气自动化技术、机电一体化技术等相关专业教师。</w:t>
            </w:r>
          </w:p>
        </w:tc>
        <w:tc>
          <w:tcPr>
            <w:tcW w:w="1276" w:type="dxa"/>
            <w:vAlign w:val="center"/>
          </w:tcPr>
          <w:p w:rsidR="00426337" w:rsidRPr="00313B88" w:rsidRDefault="00426337" w:rsidP="007B3FA8">
            <w:pPr>
              <w:widowControl/>
              <w:jc w:val="center"/>
              <w:rPr>
                <w:rFonts w:ascii="仿宋" w:eastAsia="仿宋" w:hAnsi="仿宋"/>
                <w:szCs w:val="21"/>
              </w:rPr>
            </w:pPr>
            <w:r w:rsidRPr="00313B88">
              <w:rPr>
                <w:rFonts w:ascii="仿宋" w:eastAsia="仿宋" w:hAnsi="仿宋" w:hint="eastAsia"/>
                <w:szCs w:val="21"/>
              </w:rPr>
              <w:t>40人</w:t>
            </w:r>
          </w:p>
        </w:tc>
      </w:tr>
      <w:tr w:rsidR="00426337" w:rsidTr="002354C2">
        <w:trPr>
          <w:trHeight w:val="418"/>
        </w:trPr>
        <w:tc>
          <w:tcPr>
            <w:tcW w:w="675" w:type="dxa"/>
            <w:shd w:val="clear" w:color="auto" w:fill="FFFFFF"/>
            <w:vAlign w:val="center"/>
          </w:tcPr>
          <w:p w:rsidR="00426337" w:rsidRDefault="007A6CC5" w:rsidP="007B3FA8">
            <w:pPr>
              <w:widowControl/>
              <w:jc w:val="center"/>
              <w:rPr>
                <w:rFonts w:ascii="仿宋_GB2312" w:eastAsia="仿宋_GB2312" w:hAnsi="宋体"/>
                <w:sz w:val="20"/>
                <w:szCs w:val="20"/>
              </w:rPr>
            </w:pPr>
            <w:r>
              <w:rPr>
                <w:rFonts w:ascii="仿宋_GB2312" w:eastAsia="仿宋_GB2312" w:hAnsi="宋体" w:hint="eastAsia"/>
                <w:sz w:val="20"/>
                <w:szCs w:val="20"/>
              </w:rPr>
              <w:t>6</w:t>
            </w:r>
          </w:p>
        </w:tc>
        <w:tc>
          <w:tcPr>
            <w:tcW w:w="1560" w:type="dxa"/>
            <w:shd w:val="clear" w:color="auto" w:fill="auto"/>
            <w:vAlign w:val="center"/>
          </w:tcPr>
          <w:p w:rsidR="00426337" w:rsidRPr="00313B88" w:rsidRDefault="00426337" w:rsidP="003E79CA">
            <w:pPr>
              <w:widowControl/>
              <w:jc w:val="left"/>
              <w:rPr>
                <w:rFonts w:ascii="仿宋" w:eastAsia="仿宋" w:hAnsi="仿宋"/>
                <w:szCs w:val="21"/>
              </w:rPr>
            </w:pPr>
            <w:r>
              <w:rPr>
                <w:rFonts w:ascii="仿宋" w:eastAsia="仿宋" w:hAnsi="仿宋" w:hint="eastAsia"/>
                <w:szCs w:val="21"/>
              </w:rPr>
              <w:t>财经管理类</w:t>
            </w:r>
            <w:r w:rsidRPr="003C2561">
              <w:rPr>
                <w:rFonts w:ascii="仿宋" w:eastAsia="仿宋" w:hAnsi="仿宋" w:hint="eastAsia"/>
                <w:szCs w:val="21"/>
              </w:rPr>
              <w:t>教师专业技能培训</w:t>
            </w:r>
          </w:p>
        </w:tc>
        <w:tc>
          <w:tcPr>
            <w:tcW w:w="3402" w:type="dxa"/>
            <w:shd w:val="clear" w:color="auto" w:fill="auto"/>
            <w:vAlign w:val="center"/>
          </w:tcPr>
          <w:tbl>
            <w:tblPr>
              <w:tblW w:w="1456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3515"/>
              <w:gridCol w:w="5024"/>
              <w:gridCol w:w="2344"/>
              <w:gridCol w:w="2177"/>
              <w:gridCol w:w="1507"/>
            </w:tblGrid>
            <w:tr w:rsidR="00426337" w:rsidRPr="00313B88" w:rsidTr="008B0994">
              <w:trPr>
                <w:trHeight w:val="418"/>
              </w:trPr>
              <w:tc>
                <w:tcPr>
                  <w:tcW w:w="2976" w:type="dxa"/>
                  <w:shd w:val="clear" w:color="auto" w:fill="auto"/>
                  <w:vAlign w:val="center"/>
                </w:tcPr>
                <w:p w:rsidR="00426337" w:rsidRPr="00224C3D" w:rsidRDefault="00426337" w:rsidP="008B0994">
                  <w:pPr>
                    <w:spacing w:line="360" w:lineRule="auto"/>
                    <w:ind w:firstLineChars="200" w:firstLine="420"/>
                    <w:jc w:val="left"/>
                    <w:rPr>
                      <w:rFonts w:ascii="仿宋" w:eastAsia="仿宋" w:hAnsi="仿宋"/>
                      <w:szCs w:val="21"/>
                    </w:rPr>
                  </w:pPr>
                  <w:r w:rsidRPr="00224C3D">
                    <w:rPr>
                      <w:rFonts w:ascii="仿宋" w:eastAsia="仿宋" w:hAnsi="仿宋" w:hint="eastAsia"/>
                      <w:szCs w:val="21"/>
                    </w:rPr>
                    <w:t>培训主要面向新疆地区职业院校财经管理类骨干教师，依托国家首批示范高职学院——四川工程职业技术学院，培养具备现代职业教育思想理念，具有良好综合素质和较强的经济文化素养，具有较高的专业理论水平和专业实践技能的双师型职教师资。</w:t>
                  </w:r>
                </w:p>
                <w:p w:rsidR="00426337" w:rsidRPr="00224C3D" w:rsidRDefault="00426337" w:rsidP="008B0994">
                  <w:pPr>
                    <w:spacing w:line="360" w:lineRule="auto"/>
                    <w:ind w:firstLineChars="200" w:firstLine="420"/>
                    <w:jc w:val="left"/>
                    <w:rPr>
                      <w:rFonts w:ascii="仿宋" w:eastAsia="仿宋" w:hAnsi="仿宋"/>
                      <w:szCs w:val="21"/>
                    </w:rPr>
                  </w:pPr>
                  <w:r w:rsidRPr="00224C3D">
                    <w:rPr>
                      <w:rFonts w:ascii="仿宋" w:eastAsia="仿宋" w:hAnsi="仿宋" w:hint="eastAsia"/>
                      <w:szCs w:val="21"/>
                    </w:rPr>
                    <w:t>通过培训，达到以下具体目标：</w:t>
                  </w:r>
                </w:p>
                <w:p w:rsidR="00426337" w:rsidRPr="00224C3D" w:rsidRDefault="00426337" w:rsidP="002354C2">
                  <w:pPr>
                    <w:numPr>
                      <w:ilvl w:val="0"/>
                      <w:numId w:val="8"/>
                    </w:numPr>
                    <w:spacing w:line="360" w:lineRule="auto"/>
                    <w:ind w:left="0" w:firstLineChars="200" w:firstLine="420"/>
                    <w:jc w:val="left"/>
                    <w:rPr>
                      <w:rFonts w:ascii="仿宋" w:eastAsia="仿宋" w:hAnsi="仿宋"/>
                      <w:szCs w:val="21"/>
                    </w:rPr>
                  </w:pPr>
                  <w:r w:rsidRPr="00224C3D">
                    <w:rPr>
                      <w:rFonts w:ascii="仿宋" w:eastAsia="仿宋" w:hAnsi="仿宋" w:hint="eastAsia"/>
                      <w:szCs w:val="21"/>
                    </w:rPr>
                    <w:t>帮助教师更新教育理念；</w:t>
                  </w:r>
                </w:p>
                <w:p w:rsidR="00426337" w:rsidRPr="00224C3D" w:rsidRDefault="00426337" w:rsidP="002354C2">
                  <w:pPr>
                    <w:numPr>
                      <w:ilvl w:val="0"/>
                      <w:numId w:val="8"/>
                    </w:numPr>
                    <w:spacing w:line="360" w:lineRule="auto"/>
                    <w:ind w:left="0" w:firstLineChars="200" w:firstLine="420"/>
                    <w:jc w:val="left"/>
                    <w:rPr>
                      <w:rFonts w:ascii="仿宋" w:eastAsia="仿宋" w:hAnsi="仿宋"/>
                      <w:szCs w:val="21"/>
                    </w:rPr>
                  </w:pPr>
                  <w:r w:rsidRPr="00224C3D">
                    <w:rPr>
                      <w:rFonts w:ascii="仿宋" w:eastAsia="仿宋" w:hAnsi="仿宋" w:hint="eastAsia"/>
                      <w:szCs w:val="21"/>
                    </w:rPr>
                    <w:t>了解财经管理类各专业发展与教学改革新趋势；</w:t>
                  </w:r>
                </w:p>
                <w:p w:rsidR="00426337" w:rsidRPr="00224C3D" w:rsidRDefault="00426337" w:rsidP="002354C2">
                  <w:pPr>
                    <w:numPr>
                      <w:ilvl w:val="0"/>
                      <w:numId w:val="8"/>
                    </w:numPr>
                    <w:spacing w:line="360" w:lineRule="auto"/>
                    <w:ind w:left="0" w:firstLineChars="200" w:firstLine="420"/>
                    <w:jc w:val="left"/>
                    <w:rPr>
                      <w:rFonts w:ascii="仿宋" w:eastAsia="仿宋" w:hAnsi="仿宋"/>
                      <w:szCs w:val="21"/>
                    </w:rPr>
                  </w:pPr>
                  <w:r w:rsidRPr="00224C3D">
                    <w:rPr>
                      <w:rFonts w:ascii="仿宋" w:eastAsia="仿宋" w:hAnsi="仿宋" w:hint="eastAsia"/>
                      <w:szCs w:val="21"/>
                    </w:rPr>
                    <w:t>掌握财经管理类各专业核心课程开发与教学技能；</w:t>
                  </w:r>
                </w:p>
                <w:p w:rsidR="00426337" w:rsidRPr="00224C3D" w:rsidRDefault="00426337" w:rsidP="002354C2">
                  <w:pPr>
                    <w:numPr>
                      <w:ilvl w:val="0"/>
                      <w:numId w:val="8"/>
                    </w:numPr>
                    <w:spacing w:line="360" w:lineRule="auto"/>
                    <w:ind w:left="0" w:firstLineChars="200" w:firstLine="420"/>
                    <w:jc w:val="left"/>
                    <w:rPr>
                      <w:rFonts w:ascii="仿宋" w:eastAsia="仿宋" w:hAnsi="仿宋"/>
                      <w:szCs w:val="21"/>
                    </w:rPr>
                  </w:pPr>
                  <w:r w:rsidRPr="00224C3D">
                    <w:rPr>
                      <w:rFonts w:ascii="仿宋" w:eastAsia="仿宋" w:hAnsi="仿宋" w:hint="eastAsia"/>
                      <w:szCs w:val="21"/>
                    </w:rPr>
                    <w:t>提升参训教师理实一体教学能力；</w:t>
                  </w:r>
                </w:p>
                <w:p w:rsidR="00426337" w:rsidRPr="00224C3D" w:rsidRDefault="00426337" w:rsidP="002354C2">
                  <w:pPr>
                    <w:numPr>
                      <w:ilvl w:val="0"/>
                      <w:numId w:val="8"/>
                    </w:numPr>
                    <w:spacing w:line="360" w:lineRule="auto"/>
                    <w:ind w:left="0" w:firstLineChars="200" w:firstLine="420"/>
                    <w:jc w:val="left"/>
                    <w:rPr>
                      <w:rFonts w:ascii="仿宋" w:eastAsia="仿宋" w:hAnsi="仿宋"/>
                      <w:szCs w:val="21"/>
                    </w:rPr>
                  </w:pPr>
                  <w:r w:rsidRPr="00224C3D">
                    <w:rPr>
                      <w:rFonts w:ascii="仿宋" w:eastAsia="仿宋" w:hAnsi="仿宋" w:hint="eastAsia"/>
                      <w:szCs w:val="21"/>
                    </w:rPr>
                    <w:t>提升参训教师专业实践技能，提高教师的教学实践设计能力，</w:t>
                  </w:r>
                  <w:r w:rsidRPr="00224C3D">
                    <w:rPr>
                      <w:rFonts w:ascii="仿宋" w:eastAsia="仿宋" w:hAnsi="仿宋" w:hint="eastAsia"/>
                      <w:szCs w:val="21"/>
                    </w:rPr>
                    <w:lastRenderedPageBreak/>
                    <w:t>丰富指导学生参加技能竞赛经验；</w:t>
                  </w:r>
                </w:p>
                <w:p w:rsidR="00426337" w:rsidRPr="00224C3D" w:rsidRDefault="00426337" w:rsidP="002354C2">
                  <w:pPr>
                    <w:numPr>
                      <w:ilvl w:val="0"/>
                      <w:numId w:val="8"/>
                    </w:numPr>
                    <w:spacing w:line="360" w:lineRule="auto"/>
                    <w:ind w:left="0" w:firstLineChars="200" w:firstLine="420"/>
                    <w:jc w:val="left"/>
                    <w:rPr>
                      <w:rFonts w:ascii="仿宋" w:eastAsia="仿宋" w:hAnsi="仿宋"/>
                      <w:szCs w:val="21"/>
                    </w:rPr>
                  </w:pPr>
                  <w:r w:rsidRPr="00224C3D">
                    <w:rPr>
                      <w:rFonts w:ascii="仿宋" w:eastAsia="仿宋" w:hAnsi="仿宋" w:hint="eastAsia"/>
                      <w:szCs w:val="21"/>
                    </w:rPr>
                    <w:t>具备良好的经济与商务文化背景知识；</w:t>
                  </w:r>
                </w:p>
                <w:p w:rsidR="00426337" w:rsidRPr="00224C3D" w:rsidRDefault="00426337" w:rsidP="002354C2">
                  <w:pPr>
                    <w:numPr>
                      <w:ilvl w:val="0"/>
                      <w:numId w:val="8"/>
                    </w:numPr>
                    <w:spacing w:line="360" w:lineRule="auto"/>
                    <w:ind w:left="0" w:firstLineChars="200" w:firstLine="420"/>
                    <w:jc w:val="left"/>
                    <w:rPr>
                      <w:rFonts w:ascii="仿宋" w:eastAsia="仿宋" w:hAnsi="仿宋"/>
                      <w:szCs w:val="21"/>
                    </w:rPr>
                  </w:pPr>
                  <w:r w:rsidRPr="00224C3D">
                    <w:rPr>
                      <w:rFonts w:ascii="仿宋" w:eastAsia="仿宋" w:hAnsi="仿宋" w:hint="eastAsia"/>
                      <w:szCs w:val="21"/>
                    </w:rPr>
                    <w:t>提升教学研究能力。</w:t>
                  </w:r>
                </w:p>
                <w:p w:rsidR="00426337" w:rsidRPr="00224C3D" w:rsidRDefault="00426337" w:rsidP="008B0994">
                  <w:pPr>
                    <w:spacing w:line="360" w:lineRule="auto"/>
                    <w:ind w:firstLineChars="200" w:firstLine="420"/>
                    <w:jc w:val="left"/>
                    <w:rPr>
                      <w:rFonts w:ascii="仿宋" w:eastAsia="仿宋" w:hAnsi="仿宋"/>
                      <w:szCs w:val="21"/>
                    </w:rPr>
                  </w:pPr>
                </w:p>
              </w:tc>
              <w:tc>
                <w:tcPr>
                  <w:tcW w:w="4253" w:type="dxa"/>
                </w:tcPr>
                <w:p w:rsidR="00426337" w:rsidRPr="00224C3D" w:rsidRDefault="00426337" w:rsidP="008B0994">
                  <w:pPr>
                    <w:spacing w:line="360" w:lineRule="auto"/>
                    <w:ind w:firstLineChars="200" w:firstLine="420"/>
                    <w:jc w:val="left"/>
                    <w:rPr>
                      <w:rFonts w:ascii="仿宋" w:eastAsia="仿宋" w:hAnsi="仿宋"/>
                      <w:szCs w:val="21"/>
                    </w:rPr>
                  </w:pPr>
                  <w:r w:rsidRPr="00224C3D">
                    <w:rPr>
                      <w:rFonts w:ascii="仿宋" w:eastAsia="仿宋" w:hAnsi="仿宋" w:hint="eastAsia"/>
                      <w:szCs w:val="21"/>
                    </w:rPr>
                    <w:lastRenderedPageBreak/>
                    <w:t>1．财经管理类专业建设与实践探索；</w:t>
                  </w:r>
                </w:p>
                <w:p w:rsidR="00426337" w:rsidRPr="00224C3D" w:rsidRDefault="00426337" w:rsidP="008B0994">
                  <w:pPr>
                    <w:spacing w:line="360" w:lineRule="auto"/>
                    <w:ind w:firstLineChars="200" w:firstLine="420"/>
                    <w:jc w:val="left"/>
                    <w:rPr>
                      <w:rFonts w:ascii="仿宋" w:eastAsia="仿宋" w:hAnsi="仿宋"/>
                      <w:szCs w:val="21"/>
                    </w:rPr>
                  </w:pPr>
                  <w:r w:rsidRPr="00224C3D">
                    <w:rPr>
                      <w:rFonts w:ascii="仿宋" w:eastAsia="仿宋" w:hAnsi="仿宋" w:hint="eastAsia"/>
                      <w:szCs w:val="21"/>
                    </w:rPr>
                    <w:t>2．财经管理类专业理论课程设计与教学实践探索；</w:t>
                  </w:r>
                </w:p>
                <w:p w:rsidR="00426337" w:rsidRPr="00224C3D" w:rsidRDefault="00426337" w:rsidP="008B0994">
                  <w:pPr>
                    <w:spacing w:line="360" w:lineRule="auto"/>
                    <w:ind w:firstLineChars="200" w:firstLine="420"/>
                    <w:jc w:val="left"/>
                    <w:rPr>
                      <w:rFonts w:ascii="仿宋" w:eastAsia="仿宋" w:hAnsi="仿宋"/>
                      <w:szCs w:val="21"/>
                    </w:rPr>
                  </w:pPr>
                  <w:r w:rsidRPr="00224C3D">
                    <w:rPr>
                      <w:rFonts w:ascii="仿宋" w:eastAsia="仿宋" w:hAnsi="仿宋" w:hint="eastAsia"/>
                      <w:szCs w:val="21"/>
                    </w:rPr>
                    <w:t>3．财经管理类专业教学实践创新设计与实施探索；</w:t>
                  </w:r>
                </w:p>
                <w:p w:rsidR="00426337" w:rsidRPr="00224C3D" w:rsidRDefault="00426337" w:rsidP="008B0994">
                  <w:pPr>
                    <w:spacing w:line="360" w:lineRule="auto"/>
                    <w:ind w:firstLineChars="200" w:firstLine="420"/>
                    <w:jc w:val="left"/>
                    <w:rPr>
                      <w:rFonts w:ascii="仿宋" w:eastAsia="仿宋" w:hAnsi="仿宋"/>
                      <w:szCs w:val="21"/>
                    </w:rPr>
                  </w:pPr>
                  <w:r w:rsidRPr="00224C3D">
                    <w:rPr>
                      <w:rFonts w:ascii="仿宋" w:eastAsia="仿宋" w:hAnsi="仿宋" w:hint="eastAsia"/>
                      <w:szCs w:val="21"/>
                    </w:rPr>
                    <w:t>4．财经管理类各专业人才培养方案研讨与实践；</w:t>
                  </w:r>
                </w:p>
                <w:p w:rsidR="00426337" w:rsidRPr="00224C3D" w:rsidRDefault="00426337" w:rsidP="008B0994">
                  <w:pPr>
                    <w:spacing w:line="360" w:lineRule="auto"/>
                    <w:ind w:firstLineChars="200" w:firstLine="420"/>
                    <w:jc w:val="left"/>
                    <w:rPr>
                      <w:rFonts w:ascii="仿宋" w:eastAsia="仿宋" w:hAnsi="仿宋"/>
                      <w:szCs w:val="21"/>
                    </w:rPr>
                  </w:pPr>
                  <w:r w:rsidRPr="00224C3D">
                    <w:rPr>
                      <w:rFonts w:ascii="仿宋" w:eastAsia="仿宋" w:hAnsi="仿宋" w:hint="eastAsia"/>
                      <w:szCs w:val="21"/>
                    </w:rPr>
                    <w:t>5．财经管理类各专业课程教学的实践探索；</w:t>
                  </w:r>
                </w:p>
                <w:p w:rsidR="00426337" w:rsidRPr="00224C3D" w:rsidRDefault="00426337" w:rsidP="008B0994">
                  <w:pPr>
                    <w:spacing w:line="360" w:lineRule="auto"/>
                    <w:ind w:firstLineChars="200" w:firstLine="420"/>
                    <w:jc w:val="left"/>
                    <w:rPr>
                      <w:rFonts w:ascii="仿宋" w:eastAsia="仿宋" w:hAnsi="仿宋"/>
                      <w:szCs w:val="21"/>
                    </w:rPr>
                  </w:pPr>
                  <w:r w:rsidRPr="00224C3D">
                    <w:rPr>
                      <w:rFonts w:ascii="仿宋" w:eastAsia="仿宋" w:hAnsi="仿宋" w:hint="eastAsia"/>
                      <w:szCs w:val="21"/>
                    </w:rPr>
                    <w:t>6．财经管理类各专业教学实践设计与演练；</w:t>
                  </w:r>
                </w:p>
                <w:p w:rsidR="00426337" w:rsidRPr="00224C3D" w:rsidRDefault="00426337" w:rsidP="008B0994">
                  <w:pPr>
                    <w:spacing w:line="360" w:lineRule="auto"/>
                    <w:ind w:firstLineChars="200" w:firstLine="420"/>
                    <w:jc w:val="left"/>
                    <w:rPr>
                      <w:rFonts w:ascii="仿宋" w:eastAsia="仿宋" w:hAnsi="仿宋"/>
                      <w:szCs w:val="21"/>
                    </w:rPr>
                  </w:pPr>
                  <w:r w:rsidRPr="00224C3D">
                    <w:rPr>
                      <w:rFonts w:ascii="仿宋" w:eastAsia="仿宋" w:hAnsi="仿宋" w:hint="eastAsia"/>
                      <w:szCs w:val="21"/>
                    </w:rPr>
                    <w:t>7．教学方法研讨；</w:t>
                  </w:r>
                </w:p>
                <w:p w:rsidR="00426337" w:rsidRPr="00224C3D" w:rsidRDefault="00426337" w:rsidP="008B0994">
                  <w:pPr>
                    <w:spacing w:line="360" w:lineRule="auto"/>
                    <w:ind w:firstLineChars="200" w:firstLine="420"/>
                    <w:jc w:val="left"/>
                    <w:rPr>
                      <w:rFonts w:ascii="仿宋" w:eastAsia="仿宋" w:hAnsi="仿宋"/>
                      <w:szCs w:val="21"/>
                    </w:rPr>
                  </w:pPr>
                  <w:r w:rsidRPr="00224C3D">
                    <w:rPr>
                      <w:rFonts w:ascii="仿宋" w:eastAsia="仿宋" w:hAnsi="仿宋" w:hint="eastAsia"/>
                      <w:szCs w:val="21"/>
                    </w:rPr>
                    <w:t>8．学生技能大赛组织培训实务与实训；</w:t>
                  </w:r>
                </w:p>
                <w:p w:rsidR="00426337" w:rsidRPr="00224C3D" w:rsidRDefault="00426337" w:rsidP="008B0994">
                  <w:pPr>
                    <w:spacing w:line="360" w:lineRule="auto"/>
                    <w:ind w:firstLineChars="200" w:firstLine="420"/>
                    <w:jc w:val="left"/>
                    <w:rPr>
                      <w:rFonts w:ascii="仿宋" w:eastAsia="仿宋" w:hAnsi="仿宋"/>
                      <w:szCs w:val="21"/>
                    </w:rPr>
                  </w:pPr>
                  <w:r w:rsidRPr="00224C3D">
                    <w:rPr>
                      <w:rFonts w:ascii="仿宋" w:eastAsia="仿宋" w:hAnsi="仿宋" w:hint="eastAsia"/>
                      <w:szCs w:val="21"/>
                    </w:rPr>
                    <w:t>9．如何开展科学研究和论文撰写；</w:t>
                  </w:r>
                </w:p>
                <w:p w:rsidR="00426337" w:rsidRPr="00224C3D" w:rsidRDefault="00426337" w:rsidP="008B0994">
                  <w:pPr>
                    <w:spacing w:line="360" w:lineRule="auto"/>
                    <w:ind w:firstLineChars="200" w:firstLine="420"/>
                    <w:jc w:val="left"/>
                    <w:rPr>
                      <w:rFonts w:ascii="仿宋" w:eastAsia="仿宋" w:hAnsi="仿宋"/>
                      <w:szCs w:val="21"/>
                    </w:rPr>
                  </w:pPr>
                  <w:r w:rsidRPr="00224C3D">
                    <w:rPr>
                      <w:rFonts w:ascii="仿宋" w:eastAsia="仿宋" w:hAnsi="仿宋" w:hint="eastAsia"/>
                      <w:szCs w:val="21"/>
                    </w:rPr>
                    <w:t>10.企业与行业专家讲座，典型企业参观考察。</w:t>
                  </w:r>
                </w:p>
                <w:p w:rsidR="00426337" w:rsidRPr="004265E3" w:rsidRDefault="00426337" w:rsidP="008B0994">
                  <w:pPr>
                    <w:spacing w:line="360" w:lineRule="auto"/>
                    <w:ind w:firstLineChars="200" w:firstLine="420"/>
                    <w:jc w:val="left"/>
                    <w:rPr>
                      <w:rFonts w:ascii="仿宋" w:eastAsia="仿宋" w:hAnsi="仿宋"/>
                      <w:szCs w:val="21"/>
                    </w:rPr>
                  </w:pPr>
                </w:p>
              </w:tc>
              <w:tc>
                <w:tcPr>
                  <w:tcW w:w="1984" w:type="dxa"/>
                </w:tcPr>
                <w:p w:rsidR="00426337" w:rsidRPr="00224C3D" w:rsidRDefault="00426337" w:rsidP="008B0994">
                  <w:pPr>
                    <w:spacing w:line="360" w:lineRule="auto"/>
                    <w:ind w:firstLineChars="200" w:firstLine="420"/>
                    <w:jc w:val="left"/>
                    <w:rPr>
                      <w:rFonts w:ascii="仿宋" w:eastAsia="仿宋" w:hAnsi="仿宋"/>
                      <w:szCs w:val="21"/>
                    </w:rPr>
                  </w:pPr>
                  <w:r w:rsidRPr="00224C3D">
                    <w:rPr>
                      <w:rFonts w:ascii="仿宋" w:eastAsia="仿宋" w:hAnsi="仿宋" w:hint="eastAsia"/>
                      <w:szCs w:val="21"/>
                    </w:rPr>
                    <w:t>采取教师与专家联合执教、理论培训加实践训练、示范观摩与研讨结合等培训方式</w:t>
                  </w:r>
                </w:p>
                <w:p w:rsidR="00426337" w:rsidRPr="00224C3D" w:rsidRDefault="00426337" w:rsidP="008B0994">
                  <w:pPr>
                    <w:spacing w:line="360" w:lineRule="auto"/>
                    <w:ind w:firstLineChars="200" w:firstLine="420"/>
                    <w:jc w:val="left"/>
                    <w:rPr>
                      <w:rFonts w:ascii="仿宋" w:eastAsia="仿宋" w:hAnsi="仿宋"/>
                      <w:szCs w:val="21"/>
                    </w:rPr>
                  </w:pPr>
                </w:p>
              </w:tc>
              <w:tc>
                <w:tcPr>
                  <w:tcW w:w="1843" w:type="dxa"/>
                  <w:vAlign w:val="center"/>
                </w:tcPr>
                <w:p w:rsidR="00426337" w:rsidRPr="00313B88" w:rsidRDefault="00426337" w:rsidP="008B0994">
                  <w:pPr>
                    <w:widowControl/>
                    <w:jc w:val="center"/>
                    <w:rPr>
                      <w:rFonts w:ascii="仿宋" w:eastAsia="仿宋" w:hAnsi="仿宋"/>
                      <w:szCs w:val="21"/>
                    </w:rPr>
                  </w:pPr>
                  <w:r>
                    <w:rPr>
                      <w:rFonts w:ascii="仿宋" w:eastAsia="仿宋" w:hAnsi="仿宋" w:hint="eastAsia"/>
                      <w:szCs w:val="21"/>
                    </w:rPr>
                    <w:t>财经管理</w:t>
                  </w:r>
                  <w:r w:rsidRPr="00313B88">
                    <w:rPr>
                      <w:rFonts w:ascii="仿宋" w:eastAsia="仿宋" w:hAnsi="仿宋" w:hint="eastAsia"/>
                      <w:szCs w:val="21"/>
                    </w:rPr>
                    <w:t>类专业专兼职教师</w:t>
                  </w:r>
                </w:p>
              </w:tc>
              <w:tc>
                <w:tcPr>
                  <w:tcW w:w="1276" w:type="dxa"/>
                  <w:vAlign w:val="center"/>
                </w:tcPr>
                <w:p w:rsidR="00426337" w:rsidRPr="00313B88" w:rsidRDefault="00426337" w:rsidP="008B0994">
                  <w:pPr>
                    <w:widowControl/>
                    <w:jc w:val="center"/>
                    <w:rPr>
                      <w:rFonts w:ascii="仿宋" w:eastAsia="仿宋" w:hAnsi="仿宋"/>
                      <w:szCs w:val="21"/>
                    </w:rPr>
                  </w:pPr>
                  <w:r>
                    <w:rPr>
                      <w:rFonts w:ascii="仿宋" w:eastAsia="仿宋" w:hAnsi="仿宋" w:hint="eastAsia"/>
                      <w:szCs w:val="21"/>
                    </w:rPr>
                    <w:t>50</w:t>
                  </w:r>
                  <w:r w:rsidRPr="00313B88">
                    <w:rPr>
                      <w:rFonts w:ascii="仿宋" w:eastAsia="仿宋" w:hAnsi="仿宋" w:hint="eastAsia"/>
                      <w:szCs w:val="21"/>
                    </w:rPr>
                    <w:t>人</w:t>
                  </w:r>
                </w:p>
              </w:tc>
            </w:tr>
          </w:tbl>
          <w:p w:rsidR="00426337" w:rsidRPr="003C2561" w:rsidRDefault="00426337" w:rsidP="00083DCC">
            <w:pPr>
              <w:spacing w:line="360" w:lineRule="auto"/>
              <w:ind w:firstLineChars="200" w:firstLine="420"/>
              <w:jc w:val="left"/>
              <w:rPr>
                <w:rFonts w:ascii="仿宋" w:eastAsia="仿宋" w:hAnsi="仿宋"/>
                <w:szCs w:val="21"/>
              </w:rPr>
            </w:pPr>
          </w:p>
        </w:tc>
        <w:tc>
          <w:tcPr>
            <w:tcW w:w="3827" w:type="dxa"/>
          </w:tcPr>
          <w:p w:rsidR="00426337" w:rsidRPr="00224C3D" w:rsidRDefault="00426337" w:rsidP="008B0994">
            <w:pPr>
              <w:spacing w:line="360" w:lineRule="auto"/>
              <w:ind w:firstLineChars="200" w:firstLine="420"/>
              <w:jc w:val="left"/>
              <w:rPr>
                <w:rFonts w:ascii="仿宋" w:eastAsia="仿宋" w:hAnsi="仿宋"/>
                <w:szCs w:val="21"/>
              </w:rPr>
            </w:pPr>
            <w:r w:rsidRPr="00224C3D">
              <w:rPr>
                <w:rFonts w:ascii="仿宋" w:eastAsia="仿宋" w:hAnsi="仿宋" w:hint="eastAsia"/>
                <w:szCs w:val="21"/>
              </w:rPr>
              <w:lastRenderedPageBreak/>
              <w:t>1．财经管理类专业建设与实践探索；</w:t>
            </w:r>
          </w:p>
          <w:p w:rsidR="00426337" w:rsidRPr="00224C3D" w:rsidRDefault="00426337" w:rsidP="008B0994">
            <w:pPr>
              <w:spacing w:line="360" w:lineRule="auto"/>
              <w:ind w:firstLineChars="200" w:firstLine="420"/>
              <w:jc w:val="left"/>
              <w:rPr>
                <w:rFonts w:ascii="仿宋" w:eastAsia="仿宋" w:hAnsi="仿宋"/>
                <w:szCs w:val="21"/>
              </w:rPr>
            </w:pPr>
            <w:r w:rsidRPr="00224C3D">
              <w:rPr>
                <w:rFonts w:ascii="仿宋" w:eastAsia="仿宋" w:hAnsi="仿宋" w:hint="eastAsia"/>
                <w:szCs w:val="21"/>
              </w:rPr>
              <w:t>2．财经管理类专业理论课程设计与教学实践探索；</w:t>
            </w:r>
          </w:p>
          <w:p w:rsidR="00426337" w:rsidRPr="00224C3D" w:rsidRDefault="00426337" w:rsidP="008B0994">
            <w:pPr>
              <w:spacing w:line="360" w:lineRule="auto"/>
              <w:ind w:firstLineChars="200" w:firstLine="420"/>
              <w:jc w:val="left"/>
              <w:rPr>
                <w:rFonts w:ascii="仿宋" w:eastAsia="仿宋" w:hAnsi="仿宋"/>
                <w:szCs w:val="21"/>
              </w:rPr>
            </w:pPr>
            <w:r w:rsidRPr="00224C3D">
              <w:rPr>
                <w:rFonts w:ascii="仿宋" w:eastAsia="仿宋" w:hAnsi="仿宋" w:hint="eastAsia"/>
                <w:szCs w:val="21"/>
              </w:rPr>
              <w:t>3．财经管理类专业教学实践创新设计与实施探索；</w:t>
            </w:r>
          </w:p>
          <w:p w:rsidR="00426337" w:rsidRPr="00224C3D" w:rsidRDefault="00426337" w:rsidP="008B0994">
            <w:pPr>
              <w:spacing w:line="360" w:lineRule="auto"/>
              <w:ind w:firstLineChars="200" w:firstLine="420"/>
              <w:jc w:val="left"/>
              <w:rPr>
                <w:rFonts w:ascii="仿宋" w:eastAsia="仿宋" w:hAnsi="仿宋"/>
                <w:szCs w:val="21"/>
              </w:rPr>
            </w:pPr>
            <w:r w:rsidRPr="00224C3D">
              <w:rPr>
                <w:rFonts w:ascii="仿宋" w:eastAsia="仿宋" w:hAnsi="仿宋" w:hint="eastAsia"/>
                <w:szCs w:val="21"/>
              </w:rPr>
              <w:t>4．财经管理类各专业人才培养方案研讨与实践；</w:t>
            </w:r>
          </w:p>
          <w:p w:rsidR="00426337" w:rsidRPr="00224C3D" w:rsidRDefault="00426337" w:rsidP="008B0994">
            <w:pPr>
              <w:spacing w:line="360" w:lineRule="auto"/>
              <w:ind w:firstLineChars="200" w:firstLine="420"/>
              <w:jc w:val="left"/>
              <w:rPr>
                <w:rFonts w:ascii="仿宋" w:eastAsia="仿宋" w:hAnsi="仿宋"/>
                <w:szCs w:val="21"/>
              </w:rPr>
            </w:pPr>
            <w:r w:rsidRPr="00224C3D">
              <w:rPr>
                <w:rFonts w:ascii="仿宋" w:eastAsia="仿宋" w:hAnsi="仿宋" w:hint="eastAsia"/>
                <w:szCs w:val="21"/>
              </w:rPr>
              <w:t>5．财经管理类各专业课程教学的实践探索；</w:t>
            </w:r>
          </w:p>
          <w:p w:rsidR="00426337" w:rsidRPr="00224C3D" w:rsidRDefault="00426337" w:rsidP="008B0994">
            <w:pPr>
              <w:spacing w:line="360" w:lineRule="auto"/>
              <w:ind w:firstLineChars="200" w:firstLine="420"/>
              <w:jc w:val="left"/>
              <w:rPr>
                <w:rFonts w:ascii="仿宋" w:eastAsia="仿宋" w:hAnsi="仿宋"/>
                <w:szCs w:val="21"/>
              </w:rPr>
            </w:pPr>
            <w:r w:rsidRPr="00224C3D">
              <w:rPr>
                <w:rFonts w:ascii="仿宋" w:eastAsia="仿宋" w:hAnsi="仿宋" w:hint="eastAsia"/>
                <w:szCs w:val="21"/>
              </w:rPr>
              <w:t>6．财经管理类各专业教学实践设计与演练；</w:t>
            </w:r>
          </w:p>
          <w:p w:rsidR="00426337" w:rsidRPr="00224C3D" w:rsidRDefault="00426337" w:rsidP="008B0994">
            <w:pPr>
              <w:spacing w:line="360" w:lineRule="auto"/>
              <w:ind w:firstLineChars="200" w:firstLine="420"/>
              <w:jc w:val="left"/>
              <w:rPr>
                <w:rFonts w:ascii="仿宋" w:eastAsia="仿宋" w:hAnsi="仿宋"/>
                <w:szCs w:val="21"/>
              </w:rPr>
            </w:pPr>
            <w:r w:rsidRPr="00224C3D">
              <w:rPr>
                <w:rFonts w:ascii="仿宋" w:eastAsia="仿宋" w:hAnsi="仿宋" w:hint="eastAsia"/>
                <w:szCs w:val="21"/>
              </w:rPr>
              <w:t>7．教学方法研讨；</w:t>
            </w:r>
          </w:p>
          <w:p w:rsidR="00426337" w:rsidRPr="00224C3D" w:rsidRDefault="00426337" w:rsidP="008B0994">
            <w:pPr>
              <w:spacing w:line="360" w:lineRule="auto"/>
              <w:ind w:firstLineChars="200" w:firstLine="420"/>
              <w:jc w:val="left"/>
              <w:rPr>
                <w:rFonts w:ascii="仿宋" w:eastAsia="仿宋" w:hAnsi="仿宋"/>
                <w:szCs w:val="21"/>
              </w:rPr>
            </w:pPr>
            <w:r w:rsidRPr="00224C3D">
              <w:rPr>
                <w:rFonts w:ascii="仿宋" w:eastAsia="仿宋" w:hAnsi="仿宋" w:hint="eastAsia"/>
                <w:szCs w:val="21"/>
              </w:rPr>
              <w:t>8．学生技能大赛组织培训实务与实训；</w:t>
            </w:r>
          </w:p>
          <w:p w:rsidR="00426337" w:rsidRPr="00224C3D" w:rsidRDefault="00426337" w:rsidP="008B0994">
            <w:pPr>
              <w:spacing w:line="360" w:lineRule="auto"/>
              <w:ind w:firstLineChars="200" w:firstLine="420"/>
              <w:jc w:val="left"/>
              <w:rPr>
                <w:rFonts w:ascii="仿宋" w:eastAsia="仿宋" w:hAnsi="仿宋"/>
                <w:szCs w:val="21"/>
              </w:rPr>
            </w:pPr>
            <w:r w:rsidRPr="00224C3D">
              <w:rPr>
                <w:rFonts w:ascii="仿宋" w:eastAsia="仿宋" w:hAnsi="仿宋" w:hint="eastAsia"/>
                <w:szCs w:val="21"/>
              </w:rPr>
              <w:t>9．如何开展科学研究和论文撰写；</w:t>
            </w:r>
          </w:p>
          <w:p w:rsidR="00426337" w:rsidRPr="00224C3D" w:rsidRDefault="00426337" w:rsidP="008B0994">
            <w:pPr>
              <w:spacing w:line="360" w:lineRule="auto"/>
              <w:ind w:firstLineChars="200" w:firstLine="420"/>
              <w:jc w:val="left"/>
              <w:rPr>
                <w:rFonts w:ascii="仿宋" w:eastAsia="仿宋" w:hAnsi="仿宋"/>
                <w:szCs w:val="21"/>
              </w:rPr>
            </w:pPr>
            <w:r w:rsidRPr="00224C3D">
              <w:rPr>
                <w:rFonts w:ascii="仿宋" w:eastAsia="仿宋" w:hAnsi="仿宋" w:hint="eastAsia"/>
                <w:szCs w:val="21"/>
              </w:rPr>
              <w:t>10.企业与行业专家讲座，典型企业参观考察。</w:t>
            </w:r>
          </w:p>
          <w:p w:rsidR="00426337" w:rsidRPr="004265E3" w:rsidRDefault="00426337" w:rsidP="008B0994">
            <w:pPr>
              <w:spacing w:line="360" w:lineRule="auto"/>
              <w:ind w:firstLineChars="200" w:firstLine="420"/>
              <w:jc w:val="left"/>
              <w:rPr>
                <w:rFonts w:ascii="仿宋" w:eastAsia="仿宋" w:hAnsi="仿宋"/>
                <w:szCs w:val="21"/>
              </w:rPr>
            </w:pPr>
          </w:p>
        </w:tc>
        <w:tc>
          <w:tcPr>
            <w:tcW w:w="1984" w:type="dxa"/>
          </w:tcPr>
          <w:p w:rsidR="00426337" w:rsidRPr="00224C3D" w:rsidRDefault="00426337" w:rsidP="008B0994">
            <w:pPr>
              <w:spacing w:line="360" w:lineRule="auto"/>
              <w:ind w:firstLineChars="200" w:firstLine="420"/>
              <w:jc w:val="left"/>
              <w:rPr>
                <w:rFonts w:ascii="仿宋" w:eastAsia="仿宋" w:hAnsi="仿宋"/>
                <w:szCs w:val="21"/>
              </w:rPr>
            </w:pPr>
            <w:r w:rsidRPr="00224C3D">
              <w:rPr>
                <w:rFonts w:ascii="仿宋" w:eastAsia="仿宋" w:hAnsi="仿宋" w:hint="eastAsia"/>
                <w:szCs w:val="21"/>
              </w:rPr>
              <w:lastRenderedPageBreak/>
              <w:t>采取教师与专家联合执教、理论培训加实践训练、示范观摩与研讨结合等培训方式</w:t>
            </w:r>
          </w:p>
          <w:p w:rsidR="00426337" w:rsidRPr="00224C3D" w:rsidRDefault="00426337" w:rsidP="008B0994">
            <w:pPr>
              <w:spacing w:line="360" w:lineRule="auto"/>
              <w:ind w:firstLineChars="200" w:firstLine="420"/>
              <w:jc w:val="left"/>
              <w:rPr>
                <w:rFonts w:ascii="仿宋" w:eastAsia="仿宋" w:hAnsi="仿宋"/>
                <w:szCs w:val="21"/>
              </w:rPr>
            </w:pPr>
          </w:p>
        </w:tc>
        <w:tc>
          <w:tcPr>
            <w:tcW w:w="1843" w:type="dxa"/>
            <w:vAlign w:val="center"/>
          </w:tcPr>
          <w:p w:rsidR="00426337" w:rsidRPr="00313B88" w:rsidRDefault="00426337" w:rsidP="00083DCC">
            <w:pPr>
              <w:widowControl/>
              <w:jc w:val="center"/>
              <w:rPr>
                <w:rFonts w:ascii="仿宋" w:eastAsia="仿宋" w:hAnsi="仿宋"/>
                <w:szCs w:val="21"/>
              </w:rPr>
            </w:pPr>
            <w:r>
              <w:rPr>
                <w:rFonts w:ascii="仿宋" w:eastAsia="仿宋" w:hAnsi="仿宋" w:hint="eastAsia"/>
                <w:szCs w:val="21"/>
              </w:rPr>
              <w:t>财经管理</w:t>
            </w:r>
            <w:r w:rsidRPr="00313B88">
              <w:rPr>
                <w:rFonts w:ascii="仿宋" w:eastAsia="仿宋" w:hAnsi="仿宋" w:hint="eastAsia"/>
                <w:szCs w:val="21"/>
              </w:rPr>
              <w:t>类专业专兼职教师</w:t>
            </w:r>
          </w:p>
        </w:tc>
        <w:tc>
          <w:tcPr>
            <w:tcW w:w="1276" w:type="dxa"/>
            <w:vAlign w:val="center"/>
          </w:tcPr>
          <w:p w:rsidR="00426337" w:rsidRPr="00313B88" w:rsidRDefault="00426337" w:rsidP="00083DCC">
            <w:pPr>
              <w:widowControl/>
              <w:jc w:val="center"/>
              <w:rPr>
                <w:rFonts w:ascii="仿宋" w:eastAsia="仿宋" w:hAnsi="仿宋"/>
                <w:szCs w:val="21"/>
              </w:rPr>
            </w:pPr>
            <w:r>
              <w:rPr>
                <w:rFonts w:ascii="仿宋" w:eastAsia="仿宋" w:hAnsi="仿宋" w:hint="eastAsia"/>
                <w:szCs w:val="21"/>
              </w:rPr>
              <w:t>50</w:t>
            </w:r>
            <w:r w:rsidRPr="00313B88">
              <w:rPr>
                <w:rFonts w:ascii="仿宋" w:eastAsia="仿宋" w:hAnsi="仿宋" w:hint="eastAsia"/>
                <w:szCs w:val="21"/>
              </w:rPr>
              <w:t>人</w:t>
            </w:r>
          </w:p>
        </w:tc>
      </w:tr>
      <w:tr w:rsidR="00426337" w:rsidTr="002354C2">
        <w:trPr>
          <w:trHeight w:val="418"/>
        </w:trPr>
        <w:tc>
          <w:tcPr>
            <w:tcW w:w="675" w:type="dxa"/>
            <w:shd w:val="clear" w:color="auto" w:fill="FFFFFF"/>
            <w:vAlign w:val="center"/>
          </w:tcPr>
          <w:p w:rsidR="00426337" w:rsidRPr="00A7530E" w:rsidRDefault="007A6CC5" w:rsidP="00083DCC">
            <w:pPr>
              <w:widowControl/>
              <w:jc w:val="center"/>
              <w:rPr>
                <w:rFonts w:ascii="仿宋_GB2312" w:eastAsia="仿宋_GB2312" w:hAnsi="宋体"/>
                <w:sz w:val="20"/>
                <w:szCs w:val="20"/>
              </w:rPr>
            </w:pPr>
            <w:r>
              <w:rPr>
                <w:rFonts w:ascii="仿宋_GB2312" w:eastAsia="仿宋_GB2312" w:hAnsi="宋体" w:hint="eastAsia"/>
                <w:sz w:val="20"/>
                <w:szCs w:val="20"/>
              </w:rPr>
              <w:lastRenderedPageBreak/>
              <w:t>7</w:t>
            </w:r>
          </w:p>
        </w:tc>
        <w:tc>
          <w:tcPr>
            <w:tcW w:w="1560" w:type="dxa"/>
            <w:shd w:val="clear" w:color="auto" w:fill="auto"/>
            <w:vAlign w:val="center"/>
          </w:tcPr>
          <w:p w:rsidR="00426337" w:rsidRPr="00BE0575" w:rsidRDefault="00426337" w:rsidP="003E79CA">
            <w:pPr>
              <w:spacing w:line="360" w:lineRule="auto"/>
              <w:jc w:val="left"/>
              <w:rPr>
                <w:rFonts w:ascii="仿宋" w:eastAsia="仿宋" w:hAnsi="仿宋"/>
                <w:szCs w:val="21"/>
              </w:rPr>
            </w:pPr>
            <w:r>
              <w:rPr>
                <w:rFonts w:ascii="仿宋" w:eastAsia="仿宋" w:hAnsi="仿宋" w:hint="eastAsia"/>
                <w:szCs w:val="21"/>
              </w:rPr>
              <w:t>建筑类</w:t>
            </w:r>
            <w:r w:rsidRPr="003C2561">
              <w:rPr>
                <w:rFonts w:ascii="仿宋" w:eastAsia="仿宋" w:hAnsi="仿宋" w:hint="eastAsia"/>
                <w:szCs w:val="21"/>
              </w:rPr>
              <w:t>教师专业技能培训</w:t>
            </w:r>
          </w:p>
        </w:tc>
        <w:tc>
          <w:tcPr>
            <w:tcW w:w="3402" w:type="dxa"/>
            <w:shd w:val="clear" w:color="auto" w:fill="auto"/>
            <w:vAlign w:val="center"/>
          </w:tcPr>
          <w:p w:rsidR="00426337" w:rsidRPr="00946B8D" w:rsidRDefault="00426337" w:rsidP="008B0994">
            <w:pPr>
              <w:widowControl/>
              <w:jc w:val="left"/>
              <w:textAlignment w:val="baseline"/>
              <w:rPr>
                <w:rFonts w:ascii="仿宋" w:eastAsia="仿宋" w:hAnsi="仿宋" w:cs="宋体"/>
                <w:bCs/>
              </w:rPr>
            </w:pPr>
            <w:r w:rsidRPr="00946B8D">
              <w:rPr>
                <w:rFonts w:ascii="仿宋" w:eastAsia="仿宋" w:hAnsi="仿宋" w:cs="宋体" w:hint="eastAsia"/>
                <w:bCs/>
              </w:rPr>
              <w:t>本次培训的具体目标是：</w:t>
            </w:r>
          </w:p>
          <w:p w:rsidR="00426337" w:rsidRPr="00946B8D" w:rsidRDefault="00426337" w:rsidP="008B0994">
            <w:pPr>
              <w:widowControl/>
              <w:jc w:val="left"/>
              <w:textAlignment w:val="baseline"/>
              <w:rPr>
                <w:rFonts w:ascii="仿宋" w:eastAsia="仿宋" w:hAnsi="仿宋" w:cs="宋体"/>
                <w:bCs/>
              </w:rPr>
            </w:pPr>
            <w:r w:rsidRPr="00946B8D">
              <w:rPr>
                <w:rFonts w:ascii="仿宋" w:eastAsia="仿宋" w:hAnsi="仿宋" w:cs="宋体"/>
                <w:bCs/>
              </w:rPr>
              <w:t>1.</w:t>
            </w:r>
            <w:r w:rsidRPr="00946B8D">
              <w:rPr>
                <w:rFonts w:ascii="仿宋" w:eastAsia="仿宋" w:hAnsi="仿宋" w:cs="宋体" w:hint="eastAsia"/>
                <w:bCs/>
              </w:rPr>
              <w:t>使参培教师了解</w:t>
            </w:r>
            <w:r>
              <w:rPr>
                <w:rFonts w:ascii="仿宋" w:eastAsia="仿宋" w:hAnsi="仿宋" w:cs="宋体" w:hint="eastAsia"/>
                <w:bCs/>
              </w:rPr>
              <w:t>专业</w:t>
            </w:r>
            <w:r w:rsidRPr="00946B8D">
              <w:rPr>
                <w:rFonts w:ascii="仿宋" w:eastAsia="仿宋" w:hAnsi="仿宋" w:cs="宋体" w:hint="eastAsia"/>
                <w:bCs/>
              </w:rPr>
              <w:t>发展趋势，</w:t>
            </w:r>
            <w:r>
              <w:rPr>
                <w:rFonts w:ascii="仿宋" w:eastAsia="仿宋" w:hAnsi="仿宋" w:cs="宋体" w:hint="eastAsia"/>
                <w:bCs/>
              </w:rPr>
              <w:t>以及</w:t>
            </w:r>
            <w:r>
              <w:rPr>
                <w:rFonts w:ascii="仿宋" w:eastAsia="仿宋" w:hAnsi="仿宋" w:cs="宋体"/>
                <w:bCs/>
              </w:rPr>
              <w:t>对教师能力的新要求</w:t>
            </w:r>
            <w:r>
              <w:rPr>
                <w:rFonts w:ascii="仿宋" w:eastAsia="仿宋" w:hAnsi="仿宋" w:cs="宋体" w:hint="eastAsia"/>
                <w:bCs/>
              </w:rPr>
              <w:t>，通过培训进一步实现</w:t>
            </w:r>
            <w:r w:rsidRPr="00946B8D">
              <w:rPr>
                <w:rFonts w:ascii="仿宋" w:eastAsia="仿宋" w:hAnsi="仿宋" w:cs="宋体" w:hint="eastAsia"/>
                <w:bCs/>
              </w:rPr>
              <w:t>解放思想、开拓视野、更新</w:t>
            </w:r>
            <w:r>
              <w:rPr>
                <w:rFonts w:ascii="仿宋" w:eastAsia="仿宋" w:hAnsi="仿宋" w:cs="宋体" w:hint="eastAsia"/>
                <w:bCs/>
              </w:rPr>
              <w:t>教育</w:t>
            </w:r>
            <w:r>
              <w:rPr>
                <w:rFonts w:ascii="仿宋" w:eastAsia="仿宋" w:hAnsi="仿宋" w:cs="宋体"/>
                <w:bCs/>
              </w:rPr>
              <w:t>教学</w:t>
            </w:r>
            <w:r w:rsidRPr="00946B8D">
              <w:rPr>
                <w:rFonts w:ascii="仿宋" w:eastAsia="仿宋" w:hAnsi="仿宋" w:cs="宋体" w:hint="eastAsia"/>
                <w:bCs/>
              </w:rPr>
              <w:t>理念</w:t>
            </w:r>
            <w:r>
              <w:rPr>
                <w:rFonts w:ascii="仿宋" w:eastAsia="仿宋" w:hAnsi="仿宋" w:cs="宋体" w:hint="eastAsia"/>
                <w:bCs/>
              </w:rPr>
              <w:t>和方法</w:t>
            </w:r>
            <w:r w:rsidRPr="00946B8D">
              <w:rPr>
                <w:rFonts w:ascii="仿宋" w:eastAsia="仿宋" w:hAnsi="仿宋" w:cs="宋体" w:hint="eastAsia"/>
                <w:bCs/>
              </w:rPr>
              <w:t>的目标；</w:t>
            </w:r>
          </w:p>
          <w:p w:rsidR="00426337" w:rsidRPr="00946B8D" w:rsidRDefault="00426337" w:rsidP="008B0994">
            <w:pPr>
              <w:widowControl/>
              <w:jc w:val="left"/>
              <w:textAlignment w:val="baseline"/>
              <w:rPr>
                <w:rFonts w:ascii="仿宋" w:eastAsia="仿宋" w:hAnsi="仿宋" w:cs="宋体"/>
                <w:bCs/>
              </w:rPr>
            </w:pPr>
            <w:r w:rsidRPr="00946B8D">
              <w:rPr>
                <w:rFonts w:ascii="仿宋" w:eastAsia="仿宋" w:hAnsi="仿宋" w:cs="宋体"/>
                <w:bCs/>
              </w:rPr>
              <w:t>2.</w:t>
            </w:r>
            <w:r w:rsidRPr="00946B8D">
              <w:rPr>
                <w:rFonts w:ascii="仿宋" w:eastAsia="仿宋" w:hAnsi="仿宋" w:cs="宋体" w:hint="eastAsia"/>
                <w:bCs/>
              </w:rPr>
              <w:t>提升教师专业技能、课程建设的创新能力；</w:t>
            </w:r>
          </w:p>
          <w:p w:rsidR="00426337" w:rsidRPr="00946B8D" w:rsidRDefault="00426337" w:rsidP="008B0994">
            <w:pPr>
              <w:widowControl/>
              <w:jc w:val="left"/>
              <w:textAlignment w:val="baseline"/>
              <w:rPr>
                <w:rFonts w:ascii="仿宋" w:eastAsia="仿宋" w:hAnsi="仿宋" w:cs="宋体"/>
                <w:bCs/>
              </w:rPr>
            </w:pPr>
            <w:r w:rsidRPr="00946B8D">
              <w:rPr>
                <w:rFonts w:ascii="仿宋" w:eastAsia="仿宋" w:hAnsi="仿宋" w:cs="宋体"/>
                <w:bCs/>
              </w:rPr>
              <w:t>3.</w:t>
            </w:r>
            <w:r w:rsidRPr="00946B8D">
              <w:rPr>
                <w:rFonts w:ascii="仿宋" w:eastAsia="仿宋" w:hAnsi="仿宋" w:cs="宋体" w:hint="eastAsia"/>
                <w:bCs/>
              </w:rPr>
              <w:t>提高参培教师对</w:t>
            </w:r>
            <w:r w:rsidRPr="00946B8D">
              <w:rPr>
                <w:rFonts w:ascii="仿宋" w:eastAsia="仿宋" w:hAnsi="仿宋" w:cs="宋体"/>
                <w:bCs/>
              </w:rPr>
              <w:t>BIM</w:t>
            </w:r>
            <w:r w:rsidRPr="00946B8D">
              <w:rPr>
                <w:rFonts w:ascii="仿宋" w:eastAsia="仿宋" w:hAnsi="仿宋" w:cs="宋体" w:hint="eastAsia"/>
                <w:bCs/>
              </w:rPr>
              <w:t>、装配式建筑技术等新技术的掌握和项目实践能力。</w:t>
            </w:r>
          </w:p>
          <w:p w:rsidR="00426337" w:rsidRPr="00946B8D" w:rsidRDefault="00426337" w:rsidP="008B0994">
            <w:pPr>
              <w:widowControl/>
              <w:jc w:val="left"/>
              <w:textAlignment w:val="baseline"/>
              <w:rPr>
                <w:rFonts w:ascii="仿宋" w:eastAsia="仿宋" w:hAnsi="仿宋" w:cs="宋体"/>
                <w:bCs/>
              </w:rPr>
            </w:pPr>
            <w:r w:rsidRPr="00946B8D">
              <w:rPr>
                <w:rFonts w:ascii="仿宋" w:eastAsia="仿宋" w:hAnsi="仿宋" w:cs="宋体" w:hint="eastAsia"/>
                <w:bCs/>
              </w:rPr>
              <w:t>通过培训，实现专兼职教师在专业技能和</w:t>
            </w:r>
            <w:r w:rsidRPr="00946B8D">
              <w:rPr>
                <w:rFonts w:ascii="仿宋" w:eastAsia="仿宋" w:hAnsi="仿宋" w:cs="宋体"/>
                <w:bCs/>
              </w:rPr>
              <w:t>新技术应用能力</w:t>
            </w:r>
            <w:r w:rsidRPr="00946B8D">
              <w:rPr>
                <w:rFonts w:ascii="仿宋" w:eastAsia="仿宋" w:hAnsi="仿宋" w:cs="宋体" w:hint="eastAsia"/>
                <w:bCs/>
              </w:rPr>
              <w:t>上有新的提高，实现双师素质的提升。</w:t>
            </w:r>
          </w:p>
        </w:tc>
        <w:tc>
          <w:tcPr>
            <w:tcW w:w="3827" w:type="dxa"/>
          </w:tcPr>
          <w:p w:rsidR="00426337" w:rsidRPr="00946B8D" w:rsidRDefault="00426337" w:rsidP="008B0994">
            <w:pPr>
              <w:widowControl/>
              <w:jc w:val="left"/>
              <w:textAlignment w:val="baseline"/>
              <w:rPr>
                <w:rFonts w:ascii="仿宋" w:eastAsia="仿宋" w:hAnsi="仿宋" w:cs="宋体"/>
                <w:bCs/>
              </w:rPr>
            </w:pPr>
            <w:r w:rsidRPr="00946B8D">
              <w:rPr>
                <w:rFonts w:ascii="仿宋" w:eastAsia="仿宋" w:hAnsi="仿宋" w:cs="宋体" w:hint="eastAsia"/>
                <w:bCs/>
              </w:rPr>
              <w:t>1、产学研平台建设</w:t>
            </w:r>
          </w:p>
          <w:p w:rsidR="00426337" w:rsidRPr="00946B8D" w:rsidRDefault="00426337" w:rsidP="008B0994">
            <w:pPr>
              <w:widowControl/>
              <w:jc w:val="left"/>
              <w:textAlignment w:val="baseline"/>
              <w:rPr>
                <w:rFonts w:ascii="仿宋" w:eastAsia="仿宋" w:hAnsi="仿宋" w:cs="宋体"/>
                <w:bCs/>
              </w:rPr>
            </w:pPr>
            <w:r w:rsidRPr="00946B8D">
              <w:rPr>
                <w:rFonts w:ascii="仿宋" w:eastAsia="仿宋" w:hAnsi="仿宋" w:cs="宋体" w:hint="eastAsia"/>
                <w:bCs/>
              </w:rPr>
              <w:t>（1</w:t>
            </w:r>
            <w:r w:rsidRPr="00946B8D">
              <w:rPr>
                <w:rFonts w:ascii="仿宋" w:eastAsia="仿宋" w:hAnsi="仿宋" w:cs="宋体"/>
                <w:bCs/>
              </w:rPr>
              <w:t>）</w:t>
            </w:r>
            <w:r w:rsidRPr="00946B8D">
              <w:rPr>
                <w:rFonts w:ascii="仿宋" w:eastAsia="仿宋" w:hAnsi="仿宋" w:cs="宋体" w:hint="eastAsia"/>
                <w:bCs/>
              </w:rPr>
              <w:t>产学研平台建设理念、思路及运行机制；</w:t>
            </w:r>
          </w:p>
          <w:p w:rsidR="00426337" w:rsidRPr="00946B8D" w:rsidRDefault="00426337" w:rsidP="008B0994">
            <w:pPr>
              <w:widowControl/>
              <w:jc w:val="left"/>
              <w:textAlignment w:val="baseline"/>
              <w:rPr>
                <w:rFonts w:ascii="仿宋" w:eastAsia="仿宋" w:hAnsi="仿宋" w:cs="宋体"/>
                <w:bCs/>
              </w:rPr>
            </w:pPr>
            <w:r w:rsidRPr="00946B8D">
              <w:rPr>
                <w:rFonts w:ascii="仿宋" w:eastAsia="仿宋" w:hAnsi="仿宋" w:cs="宋体" w:hint="eastAsia"/>
                <w:bCs/>
              </w:rPr>
              <w:t>（2</w:t>
            </w:r>
            <w:r w:rsidRPr="00946B8D">
              <w:rPr>
                <w:rFonts w:ascii="仿宋" w:eastAsia="仿宋" w:hAnsi="仿宋" w:cs="宋体"/>
                <w:bCs/>
              </w:rPr>
              <w:t>）</w:t>
            </w:r>
            <w:r w:rsidRPr="00946B8D">
              <w:rPr>
                <w:rFonts w:ascii="仿宋" w:eastAsia="仿宋" w:hAnsi="仿宋" w:cs="宋体" w:hint="eastAsia"/>
                <w:bCs/>
              </w:rPr>
              <w:t>产学研平台建设成果及经验分享；</w:t>
            </w:r>
          </w:p>
          <w:p w:rsidR="00426337" w:rsidRPr="00946B8D" w:rsidRDefault="00426337" w:rsidP="008B0994">
            <w:pPr>
              <w:widowControl/>
              <w:jc w:val="left"/>
              <w:textAlignment w:val="baseline"/>
              <w:rPr>
                <w:rFonts w:ascii="仿宋" w:eastAsia="仿宋" w:hAnsi="仿宋" w:cs="宋体"/>
                <w:bCs/>
              </w:rPr>
            </w:pPr>
            <w:r w:rsidRPr="00946B8D">
              <w:rPr>
                <w:rFonts w:ascii="仿宋" w:eastAsia="仿宋" w:hAnsi="仿宋" w:cs="宋体" w:hint="eastAsia"/>
                <w:bCs/>
              </w:rPr>
              <w:t>（3</w:t>
            </w:r>
            <w:r w:rsidRPr="00946B8D">
              <w:rPr>
                <w:rFonts w:ascii="仿宋" w:eastAsia="仿宋" w:hAnsi="仿宋" w:cs="宋体"/>
                <w:bCs/>
              </w:rPr>
              <w:t>）</w:t>
            </w:r>
            <w:r w:rsidRPr="00946B8D">
              <w:rPr>
                <w:rFonts w:ascii="仿宋" w:eastAsia="仿宋" w:hAnsi="仿宋" w:cs="宋体" w:hint="eastAsia"/>
                <w:bCs/>
              </w:rPr>
              <w:t>产学研平台参观体验及交流讨论。</w:t>
            </w:r>
          </w:p>
          <w:p w:rsidR="00426337" w:rsidRPr="00946B8D" w:rsidRDefault="00426337" w:rsidP="008B0994">
            <w:pPr>
              <w:widowControl/>
              <w:jc w:val="left"/>
              <w:textAlignment w:val="baseline"/>
              <w:rPr>
                <w:rFonts w:ascii="仿宋" w:eastAsia="仿宋" w:hAnsi="仿宋" w:cs="宋体"/>
                <w:bCs/>
              </w:rPr>
            </w:pPr>
            <w:r w:rsidRPr="00946B8D">
              <w:rPr>
                <w:rFonts w:ascii="仿宋" w:eastAsia="仿宋" w:hAnsi="仿宋" w:cs="宋体"/>
                <w:bCs/>
              </w:rPr>
              <w:t>2、</w:t>
            </w:r>
            <w:r w:rsidRPr="00946B8D">
              <w:rPr>
                <w:rFonts w:ascii="仿宋" w:eastAsia="仿宋" w:hAnsi="仿宋" w:cs="宋体" w:hint="eastAsia"/>
                <w:bCs/>
              </w:rPr>
              <w:t>基于真实项目的BIM技术应用与实践</w:t>
            </w:r>
          </w:p>
          <w:p w:rsidR="00426337" w:rsidRPr="00946B8D" w:rsidRDefault="00426337" w:rsidP="008B0994">
            <w:pPr>
              <w:widowControl/>
              <w:jc w:val="left"/>
              <w:textAlignment w:val="baseline"/>
              <w:rPr>
                <w:rFonts w:ascii="仿宋" w:eastAsia="仿宋" w:hAnsi="仿宋" w:cs="宋体"/>
                <w:bCs/>
              </w:rPr>
            </w:pPr>
            <w:r w:rsidRPr="00946B8D">
              <w:rPr>
                <w:rFonts w:ascii="仿宋" w:eastAsia="仿宋" w:hAnsi="仿宋" w:cs="宋体" w:hint="eastAsia"/>
                <w:bCs/>
              </w:rPr>
              <w:t>（</w:t>
            </w:r>
            <w:r w:rsidRPr="00946B8D">
              <w:rPr>
                <w:rFonts w:ascii="仿宋" w:eastAsia="仿宋" w:hAnsi="仿宋" w:cs="宋体"/>
                <w:bCs/>
              </w:rPr>
              <w:t>1）</w:t>
            </w:r>
            <w:r w:rsidRPr="00946B8D">
              <w:rPr>
                <w:rFonts w:ascii="仿宋" w:eastAsia="仿宋" w:hAnsi="仿宋" w:cs="宋体" w:hint="eastAsia"/>
                <w:bCs/>
              </w:rPr>
              <w:t>BIM技术应用与发展；</w:t>
            </w:r>
          </w:p>
          <w:p w:rsidR="00426337" w:rsidRPr="00946B8D" w:rsidRDefault="00426337" w:rsidP="008B0994">
            <w:pPr>
              <w:widowControl/>
              <w:jc w:val="left"/>
              <w:textAlignment w:val="baseline"/>
              <w:rPr>
                <w:rFonts w:ascii="仿宋" w:eastAsia="仿宋" w:hAnsi="仿宋" w:cs="宋体"/>
                <w:bCs/>
              </w:rPr>
            </w:pPr>
            <w:r w:rsidRPr="00946B8D">
              <w:rPr>
                <w:rFonts w:ascii="仿宋" w:eastAsia="仿宋" w:hAnsi="仿宋" w:cs="宋体" w:hint="eastAsia"/>
                <w:bCs/>
              </w:rPr>
              <w:t>（2</w:t>
            </w:r>
            <w:r w:rsidRPr="00946B8D">
              <w:rPr>
                <w:rFonts w:ascii="仿宋" w:eastAsia="仿宋" w:hAnsi="仿宋" w:cs="宋体"/>
                <w:bCs/>
              </w:rPr>
              <w:t>）</w:t>
            </w:r>
            <w:r w:rsidRPr="00946B8D">
              <w:rPr>
                <w:rFonts w:ascii="仿宋" w:eastAsia="仿宋" w:hAnsi="仿宋" w:cs="宋体" w:hint="eastAsia"/>
                <w:bCs/>
              </w:rPr>
              <w:t>BIM技术相关政策解读；</w:t>
            </w:r>
          </w:p>
          <w:p w:rsidR="00426337" w:rsidRPr="00946B8D" w:rsidRDefault="00426337" w:rsidP="008B0994">
            <w:pPr>
              <w:widowControl/>
              <w:jc w:val="left"/>
              <w:textAlignment w:val="baseline"/>
              <w:rPr>
                <w:rFonts w:ascii="仿宋" w:eastAsia="仿宋" w:hAnsi="仿宋" w:cs="宋体"/>
                <w:bCs/>
              </w:rPr>
            </w:pPr>
            <w:r w:rsidRPr="00946B8D">
              <w:rPr>
                <w:rFonts w:ascii="仿宋" w:eastAsia="仿宋" w:hAnsi="仿宋" w:cs="宋体" w:hint="eastAsia"/>
                <w:bCs/>
              </w:rPr>
              <w:t>（3</w:t>
            </w:r>
            <w:r w:rsidRPr="00946B8D">
              <w:rPr>
                <w:rFonts w:ascii="仿宋" w:eastAsia="仿宋" w:hAnsi="仿宋" w:cs="宋体"/>
                <w:bCs/>
              </w:rPr>
              <w:t>）</w:t>
            </w:r>
            <w:r w:rsidRPr="00946B8D">
              <w:rPr>
                <w:rFonts w:ascii="仿宋" w:eastAsia="仿宋" w:hAnsi="仿宋" w:cs="宋体" w:hint="eastAsia"/>
                <w:bCs/>
              </w:rPr>
              <w:t>BIM建筑模型的建立；</w:t>
            </w:r>
          </w:p>
          <w:p w:rsidR="00426337" w:rsidRPr="00946B8D" w:rsidRDefault="00426337" w:rsidP="008B0994">
            <w:pPr>
              <w:widowControl/>
              <w:jc w:val="left"/>
              <w:textAlignment w:val="baseline"/>
              <w:rPr>
                <w:rFonts w:ascii="仿宋" w:eastAsia="仿宋" w:hAnsi="仿宋" w:cs="宋体"/>
                <w:bCs/>
              </w:rPr>
            </w:pPr>
            <w:r w:rsidRPr="00946B8D">
              <w:rPr>
                <w:rFonts w:ascii="仿宋" w:eastAsia="仿宋" w:hAnsi="仿宋" w:cs="宋体" w:hint="eastAsia"/>
                <w:bCs/>
              </w:rPr>
              <w:t>（4</w:t>
            </w:r>
            <w:r w:rsidRPr="00946B8D">
              <w:rPr>
                <w:rFonts w:ascii="仿宋" w:eastAsia="仿宋" w:hAnsi="仿宋" w:cs="宋体"/>
                <w:bCs/>
              </w:rPr>
              <w:t>）</w:t>
            </w:r>
            <w:r w:rsidRPr="00946B8D">
              <w:rPr>
                <w:rFonts w:ascii="仿宋" w:eastAsia="仿宋" w:hAnsi="仿宋" w:cs="宋体" w:hint="eastAsia"/>
                <w:bCs/>
              </w:rPr>
              <w:t>BIM安装模型的建立；</w:t>
            </w:r>
          </w:p>
          <w:p w:rsidR="00426337" w:rsidRPr="00946B8D" w:rsidRDefault="00426337" w:rsidP="008B0994">
            <w:pPr>
              <w:widowControl/>
              <w:jc w:val="left"/>
              <w:textAlignment w:val="baseline"/>
              <w:rPr>
                <w:rFonts w:ascii="仿宋" w:eastAsia="仿宋" w:hAnsi="仿宋" w:cs="宋体"/>
                <w:bCs/>
              </w:rPr>
            </w:pPr>
            <w:r w:rsidRPr="00946B8D">
              <w:rPr>
                <w:rFonts w:ascii="仿宋" w:eastAsia="仿宋" w:hAnsi="仿宋" w:cs="宋体" w:hint="eastAsia"/>
                <w:bCs/>
              </w:rPr>
              <w:t>（5</w:t>
            </w:r>
            <w:r w:rsidRPr="00946B8D">
              <w:rPr>
                <w:rFonts w:ascii="仿宋" w:eastAsia="仿宋" w:hAnsi="仿宋" w:cs="宋体"/>
                <w:bCs/>
              </w:rPr>
              <w:t>）</w:t>
            </w:r>
            <w:r w:rsidRPr="00946B8D">
              <w:rPr>
                <w:rFonts w:ascii="仿宋" w:eastAsia="仿宋" w:hAnsi="仿宋" w:cs="宋体" w:hint="eastAsia"/>
                <w:bCs/>
              </w:rPr>
              <w:t>BIM技术在施工过程的应用；</w:t>
            </w:r>
          </w:p>
          <w:p w:rsidR="00426337" w:rsidRPr="00946B8D" w:rsidRDefault="00426337" w:rsidP="008B0994">
            <w:pPr>
              <w:widowControl/>
              <w:jc w:val="left"/>
              <w:textAlignment w:val="baseline"/>
              <w:rPr>
                <w:rFonts w:ascii="仿宋" w:eastAsia="仿宋" w:hAnsi="仿宋" w:cs="宋体"/>
                <w:bCs/>
              </w:rPr>
            </w:pPr>
            <w:r w:rsidRPr="00946B8D">
              <w:rPr>
                <w:rFonts w:ascii="仿宋" w:eastAsia="仿宋" w:hAnsi="仿宋" w:cs="宋体" w:hint="eastAsia"/>
                <w:bCs/>
              </w:rPr>
              <w:t>（6</w:t>
            </w:r>
            <w:r w:rsidRPr="00946B8D">
              <w:rPr>
                <w:rFonts w:ascii="仿宋" w:eastAsia="仿宋" w:hAnsi="仿宋" w:cs="宋体"/>
                <w:bCs/>
              </w:rPr>
              <w:t>）</w:t>
            </w:r>
            <w:r w:rsidRPr="00946B8D">
              <w:rPr>
                <w:rFonts w:ascii="仿宋" w:eastAsia="仿宋" w:hAnsi="仿宋" w:cs="宋体" w:hint="eastAsia"/>
                <w:bCs/>
              </w:rPr>
              <w:t>BIM技术在建筑各阶段的应用案例分享；</w:t>
            </w:r>
          </w:p>
          <w:p w:rsidR="00426337" w:rsidRPr="00946B8D" w:rsidRDefault="00426337" w:rsidP="008B0994">
            <w:pPr>
              <w:widowControl/>
              <w:jc w:val="left"/>
              <w:textAlignment w:val="baseline"/>
              <w:rPr>
                <w:rFonts w:ascii="仿宋" w:eastAsia="仿宋" w:hAnsi="仿宋" w:cs="宋体"/>
                <w:bCs/>
              </w:rPr>
            </w:pPr>
            <w:r w:rsidRPr="00946B8D">
              <w:rPr>
                <w:rFonts w:ascii="仿宋" w:eastAsia="仿宋" w:hAnsi="仿宋" w:cs="宋体" w:hint="eastAsia"/>
                <w:bCs/>
              </w:rPr>
              <w:t>（7</w:t>
            </w:r>
            <w:r w:rsidRPr="00946B8D">
              <w:rPr>
                <w:rFonts w:ascii="仿宋" w:eastAsia="仿宋" w:hAnsi="仿宋" w:cs="宋体"/>
                <w:bCs/>
              </w:rPr>
              <w:t>）</w:t>
            </w:r>
            <w:r w:rsidRPr="00946B8D">
              <w:rPr>
                <w:rFonts w:ascii="仿宋" w:eastAsia="仿宋" w:hAnsi="仿宋" w:cs="宋体" w:hint="eastAsia"/>
                <w:bCs/>
              </w:rPr>
              <w:t>基于BIM管理的施工现场参观考察；</w:t>
            </w:r>
          </w:p>
          <w:p w:rsidR="00426337" w:rsidRPr="00946B8D" w:rsidRDefault="00426337" w:rsidP="008B0994">
            <w:pPr>
              <w:widowControl/>
              <w:jc w:val="left"/>
              <w:textAlignment w:val="baseline"/>
              <w:rPr>
                <w:rFonts w:ascii="仿宋" w:eastAsia="仿宋" w:hAnsi="仿宋" w:cs="宋体"/>
                <w:bCs/>
              </w:rPr>
            </w:pPr>
            <w:r w:rsidRPr="00946B8D">
              <w:rPr>
                <w:rFonts w:ascii="仿宋" w:eastAsia="仿宋" w:hAnsi="仿宋" w:cs="宋体" w:hint="eastAsia"/>
                <w:bCs/>
              </w:rPr>
              <w:t>（8</w:t>
            </w:r>
            <w:r w:rsidRPr="00946B8D">
              <w:rPr>
                <w:rFonts w:ascii="仿宋" w:eastAsia="仿宋" w:hAnsi="仿宋" w:cs="宋体"/>
                <w:bCs/>
              </w:rPr>
              <w:t>）</w:t>
            </w:r>
            <w:r w:rsidRPr="00946B8D">
              <w:rPr>
                <w:rFonts w:ascii="仿宋" w:eastAsia="仿宋" w:hAnsi="仿宋" w:cs="宋体" w:hint="eastAsia"/>
                <w:bCs/>
              </w:rPr>
              <w:t>BIM技术在设计阶段的应用；</w:t>
            </w:r>
          </w:p>
          <w:p w:rsidR="00426337" w:rsidRPr="00946B8D" w:rsidRDefault="00426337" w:rsidP="008B0994">
            <w:pPr>
              <w:widowControl/>
              <w:jc w:val="left"/>
              <w:textAlignment w:val="baseline"/>
              <w:rPr>
                <w:rFonts w:ascii="仿宋" w:eastAsia="仿宋" w:hAnsi="仿宋" w:cs="宋体"/>
                <w:bCs/>
              </w:rPr>
            </w:pPr>
            <w:r w:rsidRPr="00946B8D">
              <w:rPr>
                <w:rFonts w:ascii="仿宋" w:eastAsia="仿宋" w:hAnsi="仿宋" w:cs="宋体" w:hint="eastAsia"/>
                <w:bCs/>
              </w:rPr>
              <w:t>（9</w:t>
            </w:r>
            <w:r w:rsidRPr="00946B8D">
              <w:rPr>
                <w:rFonts w:ascii="仿宋" w:eastAsia="仿宋" w:hAnsi="仿宋" w:cs="宋体"/>
                <w:bCs/>
              </w:rPr>
              <w:t>）</w:t>
            </w:r>
            <w:r w:rsidRPr="00946B8D">
              <w:rPr>
                <w:rFonts w:ascii="仿宋" w:eastAsia="仿宋" w:hAnsi="仿宋" w:cs="宋体" w:hint="eastAsia"/>
                <w:bCs/>
              </w:rPr>
              <w:t>BIM技术在造价阶段的应用；</w:t>
            </w:r>
          </w:p>
          <w:p w:rsidR="00426337" w:rsidRPr="00946B8D" w:rsidRDefault="00426337" w:rsidP="008B0994">
            <w:pPr>
              <w:widowControl/>
              <w:jc w:val="left"/>
              <w:textAlignment w:val="baseline"/>
              <w:rPr>
                <w:rFonts w:ascii="仿宋" w:eastAsia="仿宋" w:hAnsi="仿宋" w:cs="宋体"/>
                <w:bCs/>
              </w:rPr>
            </w:pPr>
            <w:r w:rsidRPr="00946B8D">
              <w:rPr>
                <w:rFonts w:ascii="仿宋" w:eastAsia="仿宋" w:hAnsi="仿宋" w:cs="宋体" w:hint="eastAsia"/>
                <w:bCs/>
              </w:rPr>
              <w:t>（10</w:t>
            </w:r>
            <w:r w:rsidRPr="00946B8D">
              <w:rPr>
                <w:rFonts w:ascii="仿宋" w:eastAsia="仿宋" w:hAnsi="仿宋" w:cs="宋体"/>
                <w:bCs/>
              </w:rPr>
              <w:t>）</w:t>
            </w:r>
            <w:r w:rsidRPr="00946B8D">
              <w:rPr>
                <w:rFonts w:ascii="仿宋" w:eastAsia="仿宋" w:hAnsi="仿宋" w:cs="宋体" w:hint="eastAsia"/>
                <w:bCs/>
              </w:rPr>
              <w:t>BIM技术在施工管理过程中的应用。</w:t>
            </w:r>
          </w:p>
          <w:p w:rsidR="00426337" w:rsidRPr="00946B8D" w:rsidRDefault="00426337" w:rsidP="008B0994">
            <w:pPr>
              <w:widowControl/>
              <w:jc w:val="left"/>
              <w:textAlignment w:val="baseline"/>
              <w:rPr>
                <w:rFonts w:ascii="仿宋" w:eastAsia="仿宋" w:hAnsi="仿宋" w:cs="宋体"/>
                <w:bCs/>
              </w:rPr>
            </w:pPr>
            <w:r w:rsidRPr="00946B8D">
              <w:rPr>
                <w:rFonts w:ascii="仿宋" w:eastAsia="仿宋" w:hAnsi="仿宋" w:cs="宋体"/>
                <w:bCs/>
              </w:rPr>
              <w:t>3、</w:t>
            </w:r>
            <w:r w:rsidRPr="00946B8D">
              <w:rPr>
                <w:rFonts w:ascii="仿宋" w:eastAsia="仿宋" w:hAnsi="仿宋" w:cs="宋体" w:hint="eastAsia"/>
                <w:bCs/>
              </w:rPr>
              <w:t>装配式建筑技术</w:t>
            </w:r>
          </w:p>
          <w:p w:rsidR="00426337" w:rsidRPr="00946B8D" w:rsidRDefault="00426337" w:rsidP="008B0994">
            <w:pPr>
              <w:widowControl/>
              <w:jc w:val="left"/>
              <w:textAlignment w:val="baseline"/>
              <w:rPr>
                <w:rFonts w:ascii="仿宋" w:eastAsia="仿宋" w:hAnsi="仿宋" w:cs="宋体"/>
                <w:bCs/>
              </w:rPr>
            </w:pPr>
            <w:r w:rsidRPr="00946B8D">
              <w:rPr>
                <w:rFonts w:ascii="仿宋" w:eastAsia="仿宋" w:hAnsi="仿宋" w:cs="宋体" w:hint="eastAsia"/>
                <w:bCs/>
              </w:rPr>
              <w:t>（1）装配式建筑的应用与发展；</w:t>
            </w:r>
          </w:p>
          <w:p w:rsidR="00426337" w:rsidRPr="00946B8D" w:rsidRDefault="00426337" w:rsidP="008B0994">
            <w:pPr>
              <w:widowControl/>
              <w:jc w:val="left"/>
              <w:textAlignment w:val="baseline"/>
              <w:rPr>
                <w:rFonts w:ascii="仿宋" w:eastAsia="仿宋" w:hAnsi="仿宋" w:cs="宋体"/>
                <w:bCs/>
              </w:rPr>
            </w:pPr>
            <w:r w:rsidRPr="00946B8D">
              <w:rPr>
                <w:rFonts w:ascii="仿宋" w:eastAsia="仿宋" w:hAnsi="仿宋" w:cs="宋体" w:hint="eastAsia"/>
                <w:bCs/>
              </w:rPr>
              <w:t>（2</w:t>
            </w:r>
            <w:r w:rsidRPr="00946B8D">
              <w:rPr>
                <w:rFonts w:ascii="仿宋" w:eastAsia="仿宋" w:hAnsi="仿宋" w:cs="宋体"/>
                <w:bCs/>
              </w:rPr>
              <w:t>）</w:t>
            </w:r>
            <w:r w:rsidRPr="00946B8D">
              <w:rPr>
                <w:rFonts w:ascii="仿宋" w:eastAsia="仿宋" w:hAnsi="仿宋" w:cs="宋体" w:hint="eastAsia"/>
                <w:bCs/>
              </w:rPr>
              <w:t>装配式建筑相关政策解读；</w:t>
            </w:r>
          </w:p>
          <w:p w:rsidR="00426337" w:rsidRPr="00946B8D" w:rsidRDefault="00426337" w:rsidP="008B0994">
            <w:pPr>
              <w:widowControl/>
              <w:jc w:val="left"/>
              <w:textAlignment w:val="baseline"/>
              <w:rPr>
                <w:rFonts w:ascii="仿宋" w:eastAsia="仿宋" w:hAnsi="仿宋" w:cs="宋体"/>
                <w:bCs/>
              </w:rPr>
            </w:pPr>
            <w:r w:rsidRPr="00946B8D">
              <w:rPr>
                <w:rFonts w:ascii="仿宋" w:eastAsia="仿宋" w:hAnsi="仿宋" w:cs="宋体" w:hint="eastAsia"/>
                <w:bCs/>
              </w:rPr>
              <w:t>（3</w:t>
            </w:r>
            <w:r w:rsidRPr="00946B8D">
              <w:rPr>
                <w:rFonts w:ascii="仿宋" w:eastAsia="仿宋" w:hAnsi="仿宋" w:cs="宋体"/>
                <w:bCs/>
              </w:rPr>
              <w:t>）</w:t>
            </w:r>
            <w:r w:rsidRPr="00946B8D">
              <w:rPr>
                <w:rFonts w:ascii="仿宋" w:eastAsia="仿宋" w:hAnsi="仿宋" w:cs="宋体" w:hint="eastAsia"/>
                <w:bCs/>
              </w:rPr>
              <w:t>装配式</w:t>
            </w:r>
            <w:r w:rsidRPr="00946B8D">
              <w:rPr>
                <w:rFonts w:ascii="仿宋" w:eastAsia="仿宋" w:hAnsi="仿宋" w:cs="宋体"/>
                <w:bCs/>
              </w:rPr>
              <w:t>建筑相关规范讲解</w:t>
            </w:r>
            <w:r w:rsidRPr="00946B8D">
              <w:rPr>
                <w:rFonts w:ascii="仿宋" w:eastAsia="仿宋" w:hAnsi="仿宋" w:cs="宋体" w:hint="eastAsia"/>
                <w:bCs/>
              </w:rPr>
              <w:t>。</w:t>
            </w:r>
          </w:p>
          <w:p w:rsidR="00426337" w:rsidRPr="00946B8D" w:rsidRDefault="00426337" w:rsidP="008B0994">
            <w:pPr>
              <w:widowControl/>
              <w:jc w:val="left"/>
              <w:textAlignment w:val="baseline"/>
              <w:rPr>
                <w:rFonts w:ascii="仿宋" w:eastAsia="仿宋" w:hAnsi="仿宋" w:cs="宋体"/>
                <w:bCs/>
              </w:rPr>
            </w:pPr>
            <w:r w:rsidRPr="00946B8D">
              <w:rPr>
                <w:rFonts w:ascii="仿宋" w:eastAsia="仿宋" w:hAnsi="仿宋" w:cs="宋体" w:hint="eastAsia"/>
                <w:bCs/>
              </w:rPr>
              <w:t>4</w:t>
            </w:r>
            <w:r w:rsidRPr="00946B8D">
              <w:rPr>
                <w:rFonts w:ascii="仿宋" w:eastAsia="仿宋" w:hAnsi="仿宋" w:cs="宋体"/>
                <w:bCs/>
              </w:rPr>
              <w:t>、</w:t>
            </w:r>
            <w:r w:rsidRPr="00946B8D">
              <w:rPr>
                <w:rFonts w:ascii="仿宋" w:eastAsia="仿宋" w:hAnsi="仿宋" w:cs="宋体" w:hint="eastAsia"/>
                <w:bCs/>
              </w:rPr>
              <w:t>专业课程开发技术与应用</w:t>
            </w:r>
          </w:p>
          <w:p w:rsidR="00426337" w:rsidRPr="00946B8D" w:rsidRDefault="00426337" w:rsidP="008B0994">
            <w:pPr>
              <w:widowControl/>
              <w:jc w:val="left"/>
              <w:textAlignment w:val="baseline"/>
              <w:rPr>
                <w:rFonts w:ascii="仿宋" w:eastAsia="仿宋" w:hAnsi="仿宋" w:cs="宋体"/>
                <w:bCs/>
              </w:rPr>
            </w:pPr>
            <w:r w:rsidRPr="00946B8D">
              <w:rPr>
                <w:rFonts w:ascii="仿宋" w:eastAsia="仿宋" w:hAnsi="仿宋" w:cs="宋体" w:hint="eastAsia"/>
                <w:bCs/>
              </w:rPr>
              <w:t>（1</w:t>
            </w:r>
            <w:r w:rsidRPr="00946B8D">
              <w:rPr>
                <w:rFonts w:ascii="仿宋" w:eastAsia="仿宋" w:hAnsi="仿宋" w:cs="宋体"/>
                <w:bCs/>
              </w:rPr>
              <w:t>）</w:t>
            </w:r>
            <w:r w:rsidRPr="00946B8D">
              <w:rPr>
                <w:rFonts w:ascii="仿宋" w:eastAsia="仿宋" w:hAnsi="仿宋" w:cs="宋体" w:hint="eastAsia"/>
                <w:bCs/>
              </w:rPr>
              <w:t>专业课程开发的思路、理念、路径；</w:t>
            </w:r>
          </w:p>
          <w:p w:rsidR="00426337" w:rsidRPr="00946B8D" w:rsidRDefault="00426337" w:rsidP="008B0994">
            <w:pPr>
              <w:widowControl/>
              <w:jc w:val="left"/>
              <w:textAlignment w:val="baseline"/>
              <w:rPr>
                <w:rFonts w:ascii="仿宋" w:eastAsia="仿宋" w:hAnsi="仿宋" w:cs="宋体"/>
                <w:bCs/>
              </w:rPr>
            </w:pPr>
            <w:r w:rsidRPr="00946B8D">
              <w:rPr>
                <w:rFonts w:ascii="仿宋" w:eastAsia="仿宋" w:hAnsi="仿宋" w:cs="宋体" w:hint="eastAsia"/>
                <w:bCs/>
              </w:rPr>
              <w:t>（2</w:t>
            </w:r>
            <w:r w:rsidRPr="00946B8D">
              <w:rPr>
                <w:rFonts w:ascii="仿宋" w:eastAsia="仿宋" w:hAnsi="仿宋" w:cs="宋体"/>
                <w:bCs/>
              </w:rPr>
              <w:t>）</w:t>
            </w:r>
            <w:r w:rsidRPr="00946B8D">
              <w:rPr>
                <w:rFonts w:ascii="仿宋" w:eastAsia="仿宋" w:hAnsi="仿宋" w:cs="宋体" w:hint="eastAsia"/>
                <w:bCs/>
              </w:rPr>
              <w:t>精品资源共享课程的建设方法；</w:t>
            </w:r>
          </w:p>
          <w:p w:rsidR="00426337" w:rsidRPr="00946B8D" w:rsidRDefault="00426337" w:rsidP="008B0994">
            <w:pPr>
              <w:widowControl/>
              <w:jc w:val="left"/>
              <w:textAlignment w:val="baseline"/>
              <w:rPr>
                <w:rFonts w:ascii="仿宋" w:eastAsia="仿宋" w:hAnsi="仿宋" w:cs="宋体"/>
                <w:bCs/>
              </w:rPr>
            </w:pPr>
            <w:r w:rsidRPr="00946B8D">
              <w:rPr>
                <w:rFonts w:ascii="仿宋" w:eastAsia="仿宋" w:hAnsi="仿宋" w:cs="宋体" w:hint="eastAsia"/>
                <w:bCs/>
              </w:rPr>
              <w:lastRenderedPageBreak/>
              <w:t>（3</w:t>
            </w:r>
            <w:r w:rsidRPr="00946B8D">
              <w:rPr>
                <w:rFonts w:ascii="仿宋" w:eastAsia="仿宋" w:hAnsi="仿宋" w:cs="宋体"/>
                <w:bCs/>
              </w:rPr>
              <w:t>）</w:t>
            </w:r>
            <w:r w:rsidRPr="00946B8D">
              <w:rPr>
                <w:rFonts w:ascii="仿宋" w:eastAsia="仿宋" w:hAnsi="仿宋" w:cs="宋体" w:hint="eastAsia"/>
                <w:bCs/>
              </w:rPr>
              <w:t>BIM技术相关课程的开发设计及经验分享；</w:t>
            </w:r>
          </w:p>
          <w:p w:rsidR="00426337" w:rsidRPr="00946B8D" w:rsidRDefault="00426337" w:rsidP="008B0994">
            <w:pPr>
              <w:widowControl/>
              <w:jc w:val="left"/>
              <w:textAlignment w:val="baseline"/>
              <w:rPr>
                <w:rFonts w:ascii="仿宋" w:eastAsia="仿宋" w:hAnsi="仿宋" w:cs="宋体"/>
                <w:bCs/>
              </w:rPr>
            </w:pPr>
            <w:r w:rsidRPr="00946B8D">
              <w:rPr>
                <w:rFonts w:ascii="仿宋" w:eastAsia="仿宋" w:hAnsi="仿宋" w:cs="宋体" w:hint="eastAsia"/>
                <w:bCs/>
              </w:rPr>
              <w:t>（4</w:t>
            </w:r>
            <w:r w:rsidRPr="00946B8D">
              <w:rPr>
                <w:rFonts w:ascii="仿宋" w:eastAsia="仿宋" w:hAnsi="仿宋" w:cs="宋体"/>
                <w:bCs/>
              </w:rPr>
              <w:t>）</w:t>
            </w:r>
            <w:r w:rsidRPr="00946B8D">
              <w:rPr>
                <w:rFonts w:ascii="仿宋" w:eastAsia="仿宋" w:hAnsi="仿宋" w:cs="宋体" w:hint="eastAsia"/>
                <w:bCs/>
              </w:rPr>
              <w:t>装配式技术相关课程的开发设计及经验分享；</w:t>
            </w:r>
          </w:p>
          <w:p w:rsidR="00426337" w:rsidRPr="00946B8D" w:rsidRDefault="00426337" w:rsidP="008B0994">
            <w:pPr>
              <w:widowControl/>
              <w:jc w:val="left"/>
              <w:textAlignment w:val="baseline"/>
              <w:rPr>
                <w:rFonts w:ascii="仿宋" w:eastAsia="仿宋" w:hAnsi="仿宋"/>
                <w:szCs w:val="21"/>
              </w:rPr>
            </w:pPr>
            <w:r w:rsidRPr="00946B8D">
              <w:rPr>
                <w:rFonts w:ascii="仿宋" w:eastAsia="仿宋" w:hAnsi="仿宋" w:cs="宋体" w:hint="eastAsia"/>
                <w:bCs/>
              </w:rPr>
              <w:t>（5</w:t>
            </w:r>
            <w:r w:rsidRPr="00946B8D">
              <w:rPr>
                <w:rFonts w:ascii="仿宋" w:eastAsia="仿宋" w:hAnsi="仿宋" w:cs="宋体"/>
                <w:bCs/>
              </w:rPr>
              <w:t>）</w:t>
            </w:r>
            <w:r w:rsidRPr="00946B8D">
              <w:rPr>
                <w:rFonts w:ascii="仿宋" w:eastAsia="仿宋" w:hAnsi="仿宋" w:cs="宋体" w:hint="eastAsia"/>
                <w:bCs/>
              </w:rPr>
              <w:t>专业课程开发设计实训。</w:t>
            </w:r>
          </w:p>
        </w:tc>
        <w:tc>
          <w:tcPr>
            <w:tcW w:w="1984" w:type="dxa"/>
            <w:vAlign w:val="center"/>
          </w:tcPr>
          <w:p w:rsidR="00426337" w:rsidRPr="00946B8D" w:rsidRDefault="00426337" w:rsidP="008B0994">
            <w:pPr>
              <w:widowControl/>
              <w:ind w:firstLineChars="200" w:firstLine="420"/>
              <w:jc w:val="left"/>
              <w:rPr>
                <w:rFonts w:ascii="仿宋" w:eastAsia="仿宋" w:hAnsi="仿宋"/>
                <w:szCs w:val="21"/>
              </w:rPr>
            </w:pPr>
            <w:r w:rsidRPr="00946B8D">
              <w:rPr>
                <w:rFonts w:ascii="仿宋" w:eastAsia="仿宋" w:hAnsi="仿宋" w:cs="宋体" w:hint="eastAsia"/>
              </w:rPr>
              <w:lastRenderedPageBreak/>
              <w:t>本次培训按照集中面授与现场实践相结合的原则，以任务为驱动，采取案例式、探究式、参与式、情景式、研讨式等多种方式开展培训。</w:t>
            </w:r>
          </w:p>
        </w:tc>
        <w:tc>
          <w:tcPr>
            <w:tcW w:w="1843" w:type="dxa"/>
            <w:vAlign w:val="center"/>
          </w:tcPr>
          <w:p w:rsidR="00426337" w:rsidRPr="002145E2" w:rsidRDefault="00426337" w:rsidP="008B0994">
            <w:pPr>
              <w:widowControl/>
              <w:jc w:val="center"/>
              <w:rPr>
                <w:rFonts w:ascii="仿宋" w:eastAsia="仿宋" w:hAnsi="仿宋"/>
                <w:szCs w:val="21"/>
              </w:rPr>
            </w:pPr>
            <w:r w:rsidRPr="002145E2">
              <w:rPr>
                <w:rFonts w:ascii="仿宋" w:eastAsia="仿宋" w:hAnsi="仿宋" w:hint="eastAsia"/>
                <w:szCs w:val="21"/>
              </w:rPr>
              <w:t>建筑类专业专兼职教师</w:t>
            </w:r>
          </w:p>
        </w:tc>
        <w:tc>
          <w:tcPr>
            <w:tcW w:w="1276" w:type="dxa"/>
            <w:vAlign w:val="center"/>
          </w:tcPr>
          <w:p w:rsidR="00426337" w:rsidRPr="002145E2" w:rsidRDefault="00426337" w:rsidP="008B0994">
            <w:pPr>
              <w:widowControl/>
              <w:jc w:val="center"/>
              <w:rPr>
                <w:rFonts w:ascii="仿宋" w:eastAsia="仿宋" w:hAnsi="仿宋"/>
                <w:szCs w:val="21"/>
              </w:rPr>
            </w:pPr>
            <w:r w:rsidRPr="002145E2">
              <w:rPr>
                <w:rFonts w:ascii="仿宋" w:eastAsia="仿宋" w:hAnsi="仿宋" w:hint="eastAsia"/>
                <w:szCs w:val="21"/>
              </w:rPr>
              <w:t>50人</w:t>
            </w:r>
          </w:p>
        </w:tc>
      </w:tr>
    </w:tbl>
    <w:p w:rsidR="00E04000" w:rsidRPr="00E04000" w:rsidRDefault="00E04000" w:rsidP="00CB7F63">
      <w:pPr>
        <w:tabs>
          <w:tab w:val="left" w:pos="600"/>
        </w:tabs>
        <w:rPr>
          <w:rFonts w:ascii="宋体" w:hAnsi="宋体"/>
          <w:b/>
          <w:sz w:val="32"/>
          <w:szCs w:val="32"/>
        </w:rPr>
      </w:pPr>
      <w:bookmarkStart w:id="0" w:name="_GoBack"/>
      <w:bookmarkEnd w:id="0"/>
    </w:p>
    <w:sectPr w:rsidR="00E04000" w:rsidRPr="00E04000" w:rsidSect="003E79CA">
      <w:pgSz w:w="16838" w:h="11906" w:orient="landscape"/>
      <w:pgMar w:top="624" w:right="720" w:bottom="624"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D9D" w:rsidRDefault="00C13D9D" w:rsidP="008962F1">
      <w:r>
        <w:separator/>
      </w:r>
    </w:p>
  </w:endnote>
  <w:endnote w:type="continuationSeparator" w:id="1">
    <w:p w:rsidR="00C13D9D" w:rsidRDefault="00C13D9D" w:rsidP="008962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D9D" w:rsidRDefault="00C13D9D" w:rsidP="008962F1">
      <w:r>
        <w:separator/>
      </w:r>
    </w:p>
  </w:footnote>
  <w:footnote w:type="continuationSeparator" w:id="1">
    <w:p w:rsidR="00C13D9D" w:rsidRDefault="00C13D9D" w:rsidP="008962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93D78"/>
    <w:multiLevelType w:val="hybridMultilevel"/>
    <w:tmpl w:val="CA140D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1720C5"/>
    <w:multiLevelType w:val="hybridMultilevel"/>
    <w:tmpl w:val="AB5218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651770"/>
    <w:multiLevelType w:val="hybridMultilevel"/>
    <w:tmpl w:val="76F8A92C"/>
    <w:lvl w:ilvl="0" w:tplc="159C55B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B340C7B"/>
    <w:multiLevelType w:val="multilevel"/>
    <w:tmpl w:val="3B340C7B"/>
    <w:lvl w:ilvl="0">
      <w:start w:val="1"/>
      <w:numFmt w:val="bullet"/>
      <w:lvlText w:val=""/>
      <w:lvlJc w:val="left"/>
      <w:pPr>
        <w:tabs>
          <w:tab w:val="num" w:pos="877"/>
        </w:tabs>
        <w:ind w:left="480" w:firstLine="397"/>
      </w:pPr>
      <w:rPr>
        <w:rFonts w:ascii="Wingdings" w:hAnsi="Wingdings" w:hint="default"/>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4">
    <w:nsid w:val="531D7E1F"/>
    <w:multiLevelType w:val="singleLevel"/>
    <w:tmpl w:val="531D7E1F"/>
    <w:lvl w:ilvl="0">
      <w:start w:val="1"/>
      <w:numFmt w:val="decimal"/>
      <w:suff w:val="nothing"/>
      <w:lvlText w:val="%1."/>
      <w:lvlJc w:val="left"/>
    </w:lvl>
  </w:abstractNum>
  <w:abstractNum w:abstractNumId="5">
    <w:nsid w:val="5756175E"/>
    <w:multiLevelType w:val="singleLevel"/>
    <w:tmpl w:val="5756175E"/>
    <w:lvl w:ilvl="0">
      <w:start w:val="1"/>
      <w:numFmt w:val="decimal"/>
      <w:suff w:val="nothing"/>
      <w:lvlText w:val="（%1）"/>
      <w:lvlJc w:val="left"/>
    </w:lvl>
  </w:abstractNum>
  <w:abstractNum w:abstractNumId="6">
    <w:nsid w:val="57561B4E"/>
    <w:multiLevelType w:val="singleLevel"/>
    <w:tmpl w:val="57561B4E"/>
    <w:lvl w:ilvl="0">
      <w:start w:val="2"/>
      <w:numFmt w:val="decimal"/>
      <w:suff w:val="nothing"/>
      <w:lvlText w:val="（%1）"/>
      <w:lvlJc w:val="left"/>
    </w:lvl>
  </w:abstractNum>
  <w:abstractNum w:abstractNumId="7">
    <w:nsid w:val="57561EFE"/>
    <w:multiLevelType w:val="singleLevel"/>
    <w:tmpl w:val="57561EFE"/>
    <w:lvl w:ilvl="0">
      <w:start w:val="2"/>
      <w:numFmt w:val="decimal"/>
      <w:suff w:val="nothing"/>
      <w:lvlText w:val="（%1）"/>
      <w:lvlJc w:val="left"/>
    </w:lvl>
  </w:abstractNum>
  <w:abstractNum w:abstractNumId="8">
    <w:nsid w:val="70F7754E"/>
    <w:multiLevelType w:val="multilevel"/>
    <w:tmpl w:val="6ACC81E6"/>
    <w:lvl w:ilvl="0">
      <w:start w:val="1"/>
      <w:numFmt w:val="japaneseCounting"/>
      <w:lvlText w:val="%1、"/>
      <w:lvlJc w:val="left"/>
      <w:pPr>
        <w:tabs>
          <w:tab w:val="left" w:pos="480"/>
        </w:tabs>
        <w:ind w:left="480" w:hanging="480"/>
      </w:pPr>
      <w:rPr>
        <w:rFonts w:cs="Times New Roman" w:hint="default"/>
      </w:rPr>
    </w:lvl>
    <w:lvl w:ilvl="1">
      <w:start w:val="1"/>
      <w:numFmt w:val="decimal"/>
      <w:lvlText w:val="%2、"/>
      <w:lvlJc w:val="left"/>
      <w:pPr>
        <w:ind w:left="780" w:hanging="360"/>
      </w:pPr>
      <w:rPr>
        <w:rFonts w:hint="default"/>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9">
    <w:nsid w:val="79046646"/>
    <w:multiLevelType w:val="hybridMultilevel"/>
    <w:tmpl w:val="0B983706"/>
    <w:lvl w:ilvl="0" w:tplc="D7C2CA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C82582A"/>
    <w:multiLevelType w:val="hybridMultilevel"/>
    <w:tmpl w:val="175C7E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7"/>
  </w:num>
  <w:num w:numId="4">
    <w:abstractNumId w:val="8"/>
  </w:num>
  <w:num w:numId="5">
    <w:abstractNumId w:val="4"/>
  </w:num>
  <w:num w:numId="6">
    <w:abstractNumId w:val="2"/>
  </w:num>
  <w:num w:numId="7">
    <w:abstractNumId w:val="9"/>
  </w:num>
  <w:num w:numId="8">
    <w:abstractNumId w:val="10"/>
  </w:num>
  <w:num w:numId="9">
    <w:abstractNumId w:val="0"/>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7D09A9"/>
    <w:rsid w:val="00045C16"/>
    <w:rsid w:val="0006019B"/>
    <w:rsid w:val="00075C43"/>
    <w:rsid w:val="000761F9"/>
    <w:rsid w:val="000A1B89"/>
    <w:rsid w:val="000C7246"/>
    <w:rsid w:val="000E0306"/>
    <w:rsid w:val="000E5825"/>
    <w:rsid w:val="00134F7D"/>
    <w:rsid w:val="001726CE"/>
    <w:rsid w:val="001D6A00"/>
    <w:rsid w:val="0021096F"/>
    <w:rsid w:val="00217F44"/>
    <w:rsid w:val="00221531"/>
    <w:rsid w:val="002354C2"/>
    <w:rsid w:val="00244FD2"/>
    <w:rsid w:val="00247EDA"/>
    <w:rsid w:val="002526F2"/>
    <w:rsid w:val="002A6001"/>
    <w:rsid w:val="002A79C4"/>
    <w:rsid w:val="002C0666"/>
    <w:rsid w:val="002C1927"/>
    <w:rsid w:val="002D0DBB"/>
    <w:rsid w:val="0030578E"/>
    <w:rsid w:val="00313B88"/>
    <w:rsid w:val="00347CEB"/>
    <w:rsid w:val="00387FD5"/>
    <w:rsid w:val="003B2633"/>
    <w:rsid w:val="003B4D52"/>
    <w:rsid w:val="003B57F7"/>
    <w:rsid w:val="003E37BD"/>
    <w:rsid w:val="003E79CA"/>
    <w:rsid w:val="003F4681"/>
    <w:rsid w:val="003F77FF"/>
    <w:rsid w:val="00407387"/>
    <w:rsid w:val="00414DB0"/>
    <w:rsid w:val="00426337"/>
    <w:rsid w:val="004441D3"/>
    <w:rsid w:val="00465A70"/>
    <w:rsid w:val="004B30CD"/>
    <w:rsid w:val="004C4983"/>
    <w:rsid w:val="004D4946"/>
    <w:rsid w:val="004E7746"/>
    <w:rsid w:val="004F4C6D"/>
    <w:rsid w:val="004F724A"/>
    <w:rsid w:val="00513C7B"/>
    <w:rsid w:val="00532008"/>
    <w:rsid w:val="00541446"/>
    <w:rsid w:val="00563313"/>
    <w:rsid w:val="00563CAE"/>
    <w:rsid w:val="00582CFD"/>
    <w:rsid w:val="005D0CAD"/>
    <w:rsid w:val="005E601C"/>
    <w:rsid w:val="006177C2"/>
    <w:rsid w:val="006259DA"/>
    <w:rsid w:val="00647A68"/>
    <w:rsid w:val="00676916"/>
    <w:rsid w:val="00684A7F"/>
    <w:rsid w:val="006A37AB"/>
    <w:rsid w:val="006C292F"/>
    <w:rsid w:val="006F445B"/>
    <w:rsid w:val="00704C50"/>
    <w:rsid w:val="00704E17"/>
    <w:rsid w:val="00716DF8"/>
    <w:rsid w:val="00726361"/>
    <w:rsid w:val="00767BF7"/>
    <w:rsid w:val="00773257"/>
    <w:rsid w:val="007842F2"/>
    <w:rsid w:val="007860D6"/>
    <w:rsid w:val="007A5209"/>
    <w:rsid w:val="007A6CC5"/>
    <w:rsid w:val="007B3FA8"/>
    <w:rsid w:val="007D09A9"/>
    <w:rsid w:val="007E01DA"/>
    <w:rsid w:val="00802740"/>
    <w:rsid w:val="00812428"/>
    <w:rsid w:val="0083304C"/>
    <w:rsid w:val="00843C40"/>
    <w:rsid w:val="00854484"/>
    <w:rsid w:val="00873E40"/>
    <w:rsid w:val="00894E78"/>
    <w:rsid w:val="00894EDF"/>
    <w:rsid w:val="008962F1"/>
    <w:rsid w:val="008B043E"/>
    <w:rsid w:val="008E1B4F"/>
    <w:rsid w:val="008E5E94"/>
    <w:rsid w:val="008F2F10"/>
    <w:rsid w:val="008F3997"/>
    <w:rsid w:val="008F6F4D"/>
    <w:rsid w:val="00907CDB"/>
    <w:rsid w:val="00911817"/>
    <w:rsid w:val="00912F98"/>
    <w:rsid w:val="009456E4"/>
    <w:rsid w:val="00952031"/>
    <w:rsid w:val="00961D8A"/>
    <w:rsid w:val="00976566"/>
    <w:rsid w:val="00996D5B"/>
    <w:rsid w:val="009C3428"/>
    <w:rsid w:val="009F0095"/>
    <w:rsid w:val="00A05188"/>
    <w:rsid w:val="00A7530E"/>
    <w:rsid w:val="00AA428D"/>
    <w:rsid w:val="00AA4811"/>
    <w:rsid w:val="00AE5BF6"/>
    <w:rsid w:val="00AE67EF"/>
    <w:rsid w:val="00AF3601"/>
    <w:rsid w:val="00B0571E"/>
    <w:rsid w:val="00B16E4E"/>
    <w:rsid w:val="00B20A02"/>
    <w:rsid w:val="00B377FB"/>
    <w:rsid w:val="00B520BF"/>
    <w:rsid w:val="00B53987"/>
    <w:rsid w:val="00B90BEA"/>
    <w:rsid w:val="00BE0575"/>
    <w:rsid w:val="00BF2C49"/>
    <w:rsid w:val="00BF2D2F"/>
    <w:rsid w:val="00BF59C1"/>
    <w:rsid w:val="00C01BE4"/>
    <w:rsid w:val="00C01EB7"/>
    <w:rsid w:val="00C13D9D"/>
    <w:rsid w:val="00C33767"/>
    <w:rsid w:val="00C3641F"/>
    <w:rsid w:val="00C4023F"/>
    <w:rsid w:val="00C80C7C"/>
    <w:rsid w:val="00C9490C"/>
    <w:rsid w:val="00C94C9F"/>
    <w:rsid w:val="00C951EF"/>
    <w:rsid w:val="00CA20BE"/>
    <w:rsid w:val="00CA7D27"/>
    <w:rsid w:val="00CB7F63"/>
    <w:rsid w:val="00CD7FF4"/>
    <w:rsid w:val="00D42343"/>
    <w:rsid w:val="00D5298D"/>
    <w:rsid w:val="00D56C51"/>
    <w:rsid w:val="00D635CF"/>
    <w:rsid w:val="00D937CA"/>
    <w:rsid w:val="00DA25D2"/>
    <w:rsid w:val="00DB7DC1"/>
    <w:rsid w:val="00DD30AF"/>
    <w:rsid w:val="00E04000"/>
    <w:rsid w:val="00E72BF7"/>
    <w:rsid w:val="00E77A62"/>
    <w:rsid w:val="00E8328B"/>
    <w:rsid w:val="00E9531F"/>
    <w:rsid w:val="00E95390"/>
    <w:rsid w:val="00EC4BBC"/>
    <w:rsid w:val="00F55A58"/>
    <w:rsid w:val="00F63B09"/>
    <w:rsid w:val="00F656C4"/>
    <w:rsid w:val="00F66EE7"/>
    <w:rsid w:val="00F71A51"/>
    <w:rsid w:val="00F94F13"/>
    <w:rsid w:val="00FC0287"/>
    <w:rsid w:val="00FC38A6"/>
    <w:rsid w:val="00FC633A"/>
    <w:rsid w:val="00FE3D07"/>
    <w:rsid w:val="10422AEB"/>
    <w:rsid w:val="47AE5172"/>
    <w:rsid w:val="5F0F50B0"/>
    <w:rsid w:val="7AC228E7"/>
    <w:rsid w:val="7D3A4E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6001"/>
    <w:pPr>
      <w:widowControl w:val="0"/>
      <w:jc w:val="both"/>
    </w:pPr>
    <w:rPr>
      <w:kern w:val="2"/>
      <w:sz w:val="21"/>
      <w:szCs w:val="24"/>
    </w:rPr>
  </w:style>
  <w:style w:type="paragraph" w:styleId="2">
    <w:name w:val="heading 2"/>
    <w:basedOn w:val="a"/>
    <w:next w:val="a"/>
    <w:link w:val="2Char"/>
    <w:uiPriority w:val="9"/>
    <w:unhideWhenUsed/>
    <w:qFormat/>
    <w:rsid w:val="002A6001"/>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2A6001"/>
    <w:pPr>
      <w:tabs>
        <w:tab w:val="center" w:pos="4153"/>
        <w:tab w:val="right" w:pos="8306"/>
      </w:tabs>
      <w:snapToGrid w:val="0"/>
      <w:jc w:val="left"/>
    </w:pPr>
    <w:rPr>
      <w:sz w:val="18"/>
      <w:szCs w:val="18"/>
    </w:rPr>
  </w:style>
  <w:style w:type="paragraph" w:styleId="a4">
    <w:name w:val="header"/>
    <w:basedOn w:val="a"/>
    <w:link w:val="Char0"/>
    <w:qFormat/>
    <w:rsid w:val="002A6001"/>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2A6001"/>
    <w:pPr>
      <w:spacing w:beforeAutospacing="1" w:afterAutospacing="1"/>
      <w:jc w:val="left"/>
    </w:pPr>
    <w:rPr>
      <w:kern w:val="0"/>
      <w:sz w:val="24"/>
    </w:rPr>
  </w:style>
  <w:style w:type="character" w:customStyle="1" w:styleId="Char0">
    <w:name w:val="页眉 Char"/>
    <w:basedOn w:val="a0"/>
    <w:link w:val="a4"/>
    <w:qFormat/>
    <w:rsid w:val="002A6001"/>
    <w:rPr>
      <w:kern w:val="2"/>
      <w:sz w:val="18"/>
      <w:szCs w:val="18"/>
    </w:rPr>
  </w:style>
  <w:style w:type="character" w:customStyle="1" w:styleId="Char">
    <w:name w:val="页脚 Char"/>
    <w:basedOn w:val="a0"/>
    <w:link w:val="a3"/>
    <w:qFormat/>
    <w:rsid w:val="002A6001"/>
    <w:rPr>
      <w:kern w:val="2"/>
      <w:sz w:val="18"/>
      <w:szCs w:val="18"/>
    </w:rPr>
  </w:style>
  <w:style w:type="character" w:customStyle="1" w:styleId="2Char">
    <w:name w:val="标题 2 Char"/>
    <w:basedOn w:val="a0"/>
    <w:link w:val="2"/>
    <w:uiPriority w:val="9"/>
    <w:rsid w:val="002A6001"/>
    <w:rPr>
      <w:rFonts w:ascii="Cambria" w:hAnsi="Cambria"/>
      <w:b/>
      <w:bCs/>
      <w:kern w:val="2"/>
      <w:sz w:val="32"/>
      <w:szCs w:val="32"/>
    </w:rPr>
  </w:style>
  <w:style w:type="paragraph" w:styleId="a6">
    <w:name w:val="List Paragraph"/>
    <w:basedOn w:val="a"/>
    <w:uiPriority w:val="99"/>
    <w:unhideWhenUsed/>
    <w:rsid w:val="005D0CAD"/>
    <w:pPr>
      <w:ind w:firstLineChars="200" w:firstLine="420"/>
    </w:pPr>
  </w:style>
  <w:style w:type="paragraph" w:customStyle="1" w:styleId="3">
    <w:name w:val="正文3"/>
    <w:basedOn w:val="a7"/>
    <w:rsid w:val="00426337"/>
  </w:style>
  <w:style w:type="paragraph" w:styleId="a7">
    <w:name w:val="Body Text"/>
    <w:basedOn w:val="a"/>
    <w:link w:val="Char1"/>
    <w:rsid w:val="00426337"/>
    <w:pPr>
      <w:spacing w:after="120"/>
    </w:pPr>
  </w:style>
  <w:style w:type="character" w:customStyle="1" w:styleId="Char1">
    <w:name w:val="正文文本 Char"/>
    <w:basedOn w:val="a0"/>
    <w:link w:val="a7"/>
    <w:rsid w:val="00426337"/>
    <w:rPr>
      <w:kern w:val="2"/>
      <w:sz w:val="21"/>
      <w:szCs w:val="24"/>
    </w:rPr>
  </w:style>
  <w:style w:type="paragraph" w:styleId="a8">
    <w:name w:val="Body Text Indent"/>
    <w:basedOn w:val="a"/>
    <w:link w:val="Char2"/>
    <w:rsid w:val="00426337"/>
    <w:pPr>
      <w:spacing w:after="120"/>
      <w:ind w:leftChars="200" w:left="420"/>
    </w:pPr>
    <w:rPr>
      <w:rFonts w:ascii="Calibri" w:hAnsi="Calibri"/>
    </w:rPr>
  </w:style>
  <w:style w:type="character" w:customStyle="1" w:styleId="Char2">
    <w:name w:val="正文文本缩进 Char"/>
    <w:basedOn w:val="a0"/>
    <w:link w:val="a8"/>
    <w:rsid w:val="00426337"/>
    <w:rPr>
      <w:rFonts w:ascii="Calibri" w:hAnsi="Calibr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6001"/>
    <w:pPr>
      <w:widowControl w:val="0"/>
      <w:jc w:val="both"/>
    </w:pPr>
    <w:rPr>
      <w:kern w:val="2"/>
      <w:sz w:val="21"/>
      <w:szCs w:val="24"/>
    </w:rPr>
  </w:style>
  <w:style w:type="paragraph" w:styleId="2">
    <w:name w:val="heading 2"/>
    <w:basedOn w:val="a"/>
    <w:next w:val="a"/>
    <w:link w:val="2Char"/>
    <w:uiPriority w:val="9"/>
    <w:unhideWhenUsed/>
    <w:qFormat/>
    <w:rsid w:val="002A6001"/>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2A6001"/>
    <w:pPr>
      <w:tabs>
        <w:tab w:val="center" w:pos="4153"/>
        <w:tab w:val="right" w:pos="8306"/>
      </w:tabs>
      <w:snapToGrid w:val="0"/>
      <w:jc w:val="left"/>
    </w:pPr>
    <w:rPr>
      <w:sz w:val="18"/>
      <w:szCs w:val="18"/>
    </w:rPr>
  </w:style>
  <w:style w:type="paragraph" w:styleId="a4">
    <w:name w:val="header"/>
    <w:basedOn w:val="a"/>
    <w:link w:val="Char0"/>
    <w:qFormat/>
    <w:rsid w:val="002A6001"/>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2A6001"/>
    <w:pPr>
      <w:spacing w:beforeAutospacing="1" w:afterAutospacing="1"/>
      <w:jc w:val="left"/>
    </w:pPr>
    <w:rPr>
      <w:kern w:val="0"/>
      <w:sz w:val="24"/>
    </w:rPr>
  </w:style>
  <w:style w:type="character" w:customStyle="1" w:styleId="Char0">
    <w:name w:val="页眉 Char"/>
    <w:basedOn w:val="a0"/>
    <w:link w:val="a4"/>
    <w:qFormat/>
    <w:rsid w:val="002A6001"/>
    <w:rPr>
      <w:kern w:val="2"/>
      <w:sz w:val="18"/>
      <w:szCs w:val="18"/>
    </w:rPr>
  </w:style>
  <w:style w:type="character" w:customStyle="1" w:styleId="Char">
    <w:name w:val="页脚 Char"/>
    <w:basedOn w:val="a0"/>
    <w:link w:val="a3"/>
    <w:qFormat/>
    <w:rsid w:val="002A6001"/>
    <w:rPr>
      <w:kern w:val="2"/>
      <w:sz w:val="18"/>
      <w:szCs w:val="18"/>
    </w:rPr>
  </w:style>
  <w:style w:type="character" w:customStyle="1" w:styleId="2Char">
    <w:name w:val="标题 2 Char"/>
    <w:basedOn w:val="a0"/>
    <w:link w:val="2"/>
    <w:uiPriority w:val="9"/>
    <w:rsid w:val="002A6001"/>
    <w:rPr>
      <w:rFonts w:ascii="Cambria" w:hAnsi="Cambria"/>
      <w:b/>
      <w:bCs/>
      <w:kern w:val="2"/>
      <w:sz w:val="32"/>
      <w:szCs w:val="32"/>
    </w:rPr>
  </w:style>
  <w:style w:type="paragraph" w:styleId="a6">
    <w:name w:val="List Paragraph"/>
    <w:basedOn w:val="a"/>
    <w:uiPriority w:val="99"/>
    <w:unhideWhenUsed/>
    <w:rsid w:val="005D0CAD"/>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476</Words>
  <Characters>2714</Characters>
  <Application>Microsoft Office Word</Application>
  <DocSecurity>0</DocSecurity>
  <Lines>22</Lines>
  <Paragraphs>6</Paragraphs>
  <ScaleCrop>false</ScaleCrop>
  <Company>AM电脑吧：60808.net</Company>
  <LinksUpToDate>false</LinksUpToDate>
  <CharactersWithSpaces>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附表1：</dc:title>
  <dc:creator>Lenovo User</dc:creator>
  <cp:lastModifiedBy>PC</cp:lastModifiedBy>
  <cp:revision>11</cp:revision>
  <cp:lastPrinted>2017-05-18T08:02:00Z</cp:lastPrinted>
  <dcterms:created xsi:type="dcterms:W3CDTF">2018-04-10T02:07:00Z</dcterms:created>
  <dcterms:modified xsi:type="dcterms:W3CDTF">2018-05-09T01:58:00Z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